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0608" w14:textId="77777777" w:rsidR="00682214" w:rsidRPr="00682214" w:rsidRDefault="00682214" w:rsidP="00682214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28"/>
          <w:szCs w:val="24"/>
          <w:lang w:eastAsia="ru-RU"/>
        </w:rPr>
        <w:t>ПРЕСС-РЕЛИЗ</w:t>
      </w:r>
    </w:p>
    <w:p w14:paraId="21652731" w14:textId="77777777" w:rsid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</w:p>
    <w:p w14:paraId="409D44D0" w14:textId="77777777"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 xml:space="preserve">Платные услуги Кадастровой палаты: </w:t>
      </w:r>
    </w:p>
    <w:p w14:paraId="6C65BA60" w14:textId="77777777" w:rsidR="003F667A" w:rsidRPr="00682214" w:rsidRDefault="003F667A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</w:pPr>
      <w:r w:rsidRPr="00682214">
        <w:rPr>
          <w:rFonts w:ascii="Segoe UI" w:eastAsia="Times New Roman" w:hAnsi="Segoe UI" w:cs="Segoe UI"/>
          <w:b/>
          <w:color w:val="251F21"/>
          <w:sz w:val="32"/>
          <w:szCs w:val="24"/>
          <w:lang w:eastAsia="ru-RU"/>
        </w:rPr>
        <w:t>преимущества работы с профессионалами</w:t>
      </w:r>
    </w:p>
    <w:p w14:paraId="15ABD469" w14:textId="77777777" w:rsidR="003F667A" w:rsidRPr="00682214" w:rsidRDefault="00682214" w:rsidP="003F667A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F5FDF1" wp14:editId="781BAD49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241554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08A65" w14:textId="77777777"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Процесс оформления сделок купли-продажи недвижимости сложен – необходимо не только правильно подготовить текст сделки, но и осуществить регистрацию имущественных прав в установленном порядке. Регистрация недвижимости в </w:t>
      </w:r>
      <w:proofErr w:type="spellStart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это лишь финальный этап скрупулезной работы специалистов.Как показывает практика, при проведении операций с недвижимостью существуют риски, а пострадавшими, в таких ситуациях, обычно выступают добросовестные приобретатели имущества.</w:t>
      </w:r>
    </w:p>
    <w:p w14:paraId="3BCA451E" w14:textId="77777777" w:rsidR="003F667A" w:rsidRPr="00682214" w:rsidRDefault="003F667A" w:rsidP="0040064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Самостоятельное составление и оформление договоров может за собой повлечь последствия, которые окажутся неблагоприятными. Например, его могут признать незаключенным или недействительным, а так же он может стать причиной обращения в различные судебные инстанции.</w:t>
      </w:r>
    </w:p>
    <w:p w14:paraId="59CA76A0" w14:textId="77777777" w:rsidR="003F667A" w:rsidRPr="00682214" w:rsidRDefault="003F667A" w:rsidP="0079525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Чтобы в дальнейшем избежать таких ситуаций, необходимо обратиться к опытному специалисту, который оценит риски приобретения или отчуждения имущества, проведет проверку документов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адаптируе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договор, подготовленный сторонами сделки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самостоятельно составит юридически корректный договор купли-продажи, дарения и др.</w:t>
      </w:r>
    </w:p>
    <w:p w14:paraId="4735B316" w14:textId="77777777" w:rsidR="003F667A" w:rsidRPr="00682214" w:rsidRDefault="0040064D" w:rsidP="00795256">
      <w:pPr>
        <w:shd w:val="clear" w:color="auto" w:fill="FFFFFF"/>
        <w:tabs>
          <w:tab w:val="left" w:pos="1134"/>
        </w:tabs>
        <w:spacing w:before="450" w:after="255" w:line="240" w:lineRule="auto"/>
        <w:ind w:firstLine="709"/>
        <w:contextualSpacing/>
        <w:jc w:val="both"/>
        <w:outlineLvl w:val="1"/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П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>реимущества работы с профессионалами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 К</w:t>
      </w:r>
      <w:r w:rsidR="003F667A"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адастровой палаты </w:t>
      </w:r>
      <w:r w:rsidRPr="00682214">
        <w:rPr>
          <w:rFonts w:ascii="Segoe UI" w:eastAsia="Times New Roman" w:hAnsi="Segoe UI" w:cs="Segoe UI"/>
          <w:color w:val="251F21"/>
          <w:sz w:val="24"/>
          <w:szCs w:val="24"/>
          <w:lang w:eastAsia="ru-RU"/>
        </w:rPr>
        <w:t xml:space="preserve">очевидны: </w:t>
      </w:r>
    </w:p>
    <w:p w14:paraId="72244076" w14:textId="77777777"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 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наших специалистов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обширный опыт работы в сфере сделок с недвижимостью;</w:t>
      </w:r>
    </w:p>
    <w:p w14:paraId="73C9D72A" w14:textId="77777777"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услуги предоставляются одинаково качественно любому нашему клиенту независимо от его правового статуса;</w:t>
      </w:r>
    </w:p>
    <w:p w14:paraId="21506078" w14:textId="77777777" w:rsidR="003F667A" w:rsidRPr="00682214" w:rsidRDefault="003F667A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 оказания услуг м</w:t>
      </w:r>
      <w:r w:rsidR="0040064D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 выполняем поставленные задачи;</w:t>
      </w:r>
    </w:p>
    <w:p w14:paraId="239198F6" w14:textId="77777777" w:rsidR="0040064D" w:rsidRPr="00682214" w:rsidRDefault="0040064D" w:rsidP="00795256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30" w:line="240" w:lineRule="auto"/>
        <w:ind w:left="0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конкурентоспособная цена оказания услуг (фиксированный тариф). </w:t>
      </w:r>
    </w:p>
    <w:p w14:paraId="23A5E624" w14:textId="77777777" w:rsidR="0040064D" w:rsidRPr="00682214" w:rsidRDefault="0040064D" w:rsidP="00795256">
      <w:pPr>
        <w:shd w:val="clear" w:color="auto" w:fill="FFFFFF"/>
        <w:tabs>
          <w:tab w:val="left" w:pos="1134"/>
        </w:tabs>
        <w:spacing w:after="3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10 месяцев 2019 года специалистами Кадастровой палаты было оказано 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порядка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3200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консультационных услуг. От месяца к месяцу спрос на консультационные ус</w:t>
      </w:r>
      <w:r w:rsidR="00D01A4F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луги Кадастровой палаты растет.</w:t>
      </w:r>
    </w:p>
    <w:p w14:paraId="2E7AC593" w14:textId="77777777" w:rsidR="00795256" w:rsidRPr="00682214" w:rsidRDefault="00D01A4F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наше время, живя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условиях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динамично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развивающегося</w:t>
      </w:r>
      <w:r w:rsidR="00795256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общества, где дорога практически каждая свободная минута, Кадастровая палата, помимо прочего, рада предложить услуги по выездному обслуживанию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курьерской доставке документов.</w:t>
      </w:r>
    </w:p>
    <w:p w14:paraId="36FA71B8" w14:textId="77777777" w:rsidR="00D01A4F" w:rsidRPr="00682214" w:rsidRDefault="005D3743" w:rsidP="00D01A4F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Каждому клиенту гарантированы: к</w:t>
      </w:r>
      <w:r w:rsidR="004E33B5"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ачественный прием документов для осуществления учетно-регистрационных действий, доставка документов, подготовленных по факту рассмотрения запросов о предоставлении сведений ЕГРН, а также заявлений об осуществлении государственного кадастрового учета и (или) государственной регистрации прав, дома или в офисе, без очередей и необходимости отпрашиваться с работы</w:t>
      </w: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14:paraId="40E9671A" w14:textId="77777777" w:rsidR="00795256" w:rsidRPr="00682214" w:rsidRDefault="005D3743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Узнать подробности </w:t>
      </w:r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о платных услугах, оказываемых Кадастровой палатой, можно получить, позвонив по номеру телефона 8-861-992-13-10 либо отправив письмо на адрес электронной почты </w:t>
      </w:r>
      <w:hyperlink r:id="rId7" w:history="1">
        <w:r w:rsidR="00795256" w:rsidRPr="00682214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fgu-plan@mail.ru</w:t>
        </w:r>
      </w:hyperlink>
      <w:r w:rsidR="00795256" w:rsidRPr="00682214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14:paraId="55252051" w14:textId="77777777" w:rsidR="004E33B5" w:rsidRDefault="00795256" w:rsidP="00795256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82214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Предоставление Кадастровой палатой платных услуг осуществляется на территории всего края – достаточно обратиться в любой территориальный отдел Кадастровой палаты, функционирующий в каждом районе Краснодарского края. </w:t>
      </w:r>
    </w:p>
    <w:p w14:paraId="6BBF4F37" w14:textId="226CB07D" w:rsidR="00682214" w:rsidRDefault="00AD3942" w:rsidP="00AD3942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14:paraId="347AA470" w14:textId="77777777" w:rsid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Начальник планового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отдела</w:t>
      </w:r>
    </w:p>
    <w:p w14:paraId="77E83601" w14:textId="600323B8" w:rsidR="00AD3942" w:rsidRPr="00AD3942" w:rsidRDefault="00AD3942" w:rsidP="00AD3942">
      <w:pPr>
        <w:spacing w:after="0" w:line="240" w:lineRule="auto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D394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Мария Алексеевна Киселева</w:t>
      </w:r>
    </w:p>
    <w:sectPr w:rsidR="00AD3942" w:rsidRPr="00AD3942" w:rsidSect="006822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D3C6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B6D"/>
    <w:multiLevelType w:val="multilevel"/>
    <w:tmpl w:val="ABB6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61EF1"/>
    <w:multiLevelType w:val="multilevel"/>
    <w:tmpl w:val="922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06E95"/>
    <w:multiLevelType w:val="multilevel"/>
    <w:tmpl w:val="31C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913A9"/>
    <w:multiLevelType w:val="multilevel"/>
    <w:tmpl w:val="EAF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67A"/>
    <w:rsid w:val="003F667A"/>
    <w:rsid w:val="0040064D"/>
    <w:rsid w:val="004E33B5"/>
    <w:rsid w:val="005D3743"/>
    <w:rsid w:val="00682214"/>
    <w:rsid w:val="00795256"/>
    <w:rsid w:val="00912172"/>
    <w:rsid w:val="00934726"/>
    <w:rsid w:val="00AD3942"/>
    <w:rsid w:val="00B4469F"/>
    <w:rsid w:val="00D01A4F"/>
    <w:rsid w:val="00DE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A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F"/>
  </w:style>
  <w:style w:type="paragraph" w:styleId="2">
    <w:name w:val="heading 2"/>
    <w:basedOn w:val="a"/>
    <w:link w:val="20"/>
    <w:uiPriority w:val="9"/>
    <w:qFormat/>
    <w:rsid w:val="003F6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list-block">
    <w:name w:val="heading_list-block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67A"/>
    <w:rPr>
      <w:b/>
      <w:bCs/>
    </w:rPr>
  </w:style>
  <w:style w:type="paragraph" w:styleId="a4">
    <w:name w:val="Normal (Web)"/>
    <w:basedOn w:val="a"/>
    <w:uiPriority w:val="99"/>
    <w:semiHidden/>
    <w:unhideWhenUsed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pis">
    <w:name w:val="zapis"/>
    <w:basedOn w:val="a"/>
    <w:rsid w:val="003F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5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21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21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21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21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21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2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u-plan@mail.r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Муня Кот</dc:creator>
  <cp:keywords/>
  <cp:lastModifiedBy>Федорова Полина Олеговна</cp:lastModifiedBy>
  <cp:revision>5</cp:revision>
  <dcterms:created xsi:type="dcterms:W3CDTF">2019-10-29T17:59:00Z</dcterms:created>
  <dcterms:modified xsi:type="dcterms:W3CDTF">2019-11-15T06:14:00Z</dcterms:modified>
</cp:coreProperties>
</file>