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2649" w:rsidRPr="00782649" w:rsidRDefault="00782649" w:rsidP="00782649">
      <w:pPr>
        <w:pStyle w:val="a3"/>
        <w:shd w:val="clear" w:color="auto" w:fill="FFFFFF"/>
        <w:spacing w:before="0" w:beforeAutospacing="0" w:after="0" w:afterAutospacing="0"/>
        <w:jc w:val="both"/>
        <w:rPr>
          <w:color w:val="333333"/>
          <w:sz w:val="28"/>
          <w:szCs w:val="28"/>
        </w:rPr>
      </w:pPr>
      <w:r w:rsidRPr="00782649">
        <w:rPr>
          <w:color w:val="333333"/>
          <w:sz w:val="28"/>
          <w:szCs w:val="28"/>
        </w:rPr>
        <w:t>Для того, чтобы парфюмерно-косметические средства могли поступить в продажу, они должны в обязательно порядке пройти процедуру проверки на соответствие требованиям ТР ЕАЭС 009/2011. В данном случае оформляется либо декларация, либо свиде</w:t>
      </w:r>
      <w:r w:rsidR="00977FAD">
        <w:rPr>
          <w:color w:val="333333"/>
          <w:sz w:val="28"/>
          <w:szCs w:val="28"/>
        </w:rPr>
        <w:t>те</w:t>
      </w:r>
      <w:bookmarkStart w:id="0" w:name="_GoBack"/>
      <w:bookmarkEnd w:id="0"/>
      <w:r w:rsidRPr="00782649">
        <w:rPr>
          <w:color w:val="333333"/>
          <w:sz w:val="28"/>
          <w:szCs w:val="28"/>
        </w:rPr>
        <w:t>льство о государственной регистрации.</w:t>
      </w:r>
    </w:p>
    <w:p w:rsidR="00782649" w:rsidRPr="00782649" w:rsidRDefault="00782649" w:rsidP="00782649">
      <w:pPr>
        <w:pStyle w:val="a3"/>
        <w:shd w:val="clear" w:color="auto" w:fill="FFFFFF"/>
        <w:spacing w:before="0" w:beforeAutospacing="0" w:after="0" w:afterAutospacing="0"/>
        <w:jc w:val="both"/>
        <w:rPr>
          <w:color w:val="333333"/>
          <w:sz w:val="28"/>
          <w:szCs w:val="28"/>
        </w:rPr>
      </w:pPr>
      <w:r w:rsidRPr="00782649">
        <w:rPr>
          <w:color w:val="333333"/>
          <w:sz w:val="28"/>
          <w:szCs w:val="28"/>
        </w:rPr>
        <w:t>Стоит отметить, что классификация косметических средств предусматривает их разделение по группам в зависимости от трех основных признаков: назначения, способа применения, а также области нанесения.</w:t>
      </w:r>
    </w:p>
    <w:p w:rsidR="00782649" w:rsidRPr="00782649" w:rsidRDefault="00782649" w:rsidP="00782649">
      <w:pPr>
        <w:pStyle w:val="a3"/>
        <w:shd w:val="clear" w:color="auto" w:fill="FFFFFF"/>
        <w:spacing w:before="0" w:beforeAutospacing="0" w:after="0" w:afterAutospacing="0"/>
        <w:jc w:val="both"/>
        <w:rPr>
          <w:color w:val="333333"/>
          <w:sz w:val="28"/>
          <w:szCs w:val="28"/>
        </w:rPr>
      </w:pPr>
      <w:r w:rsidRPr="00782649">
        <w:rPr>
          <w:color w:val="333333"/>
          <w:sz w:val="28"/>
          <w:szCs w:val="28"/>
        </w:rPr>
        <w:t>Для того, чтобы корректно пройти процедуру проверки соответствия, необходимо правильно классифицировать продукт, что уже само по себе достаточно трудоемко и сложно без профессиональной подготовки, поэтому лучше задать вопрос экспертам, мы же попробуем разобраться в сертификации некоторых видов косметики.</w:t>
      </w:r>
    </w:p>
    <w:p w:rsidR="00782649" w:rsidRPr="00782649" w:rsidRDefault="00782649" w:rsidP="00782649">
      <w:pPr>
        <w:shd w:val="clear" w:color="auto" w:fill="FFFFFF"/>
        <w:spacing w:after="0" w:line="240" w:lineRule="auto"/>
        <w:jc w:val="both"/>
        <w:outlineLvl w:val="1"/>
        <w:rPr>
          <w:rFonts w:ascii="Times New Roman" w:eastAsia="Times New Roman" w:hAnsi="Times New Roman" w:cs="Times New Roman"/>
          <w:color w:val="333333"/>
          <w:sz w:val="28"/>
          <w:szCs w:val="28"/>
          <w:lang w:eastAsia="ru-RU"/>
        </w:rPr>
      </w:pPr>
      <w:r w:rsidRPr="00782649">
        <w:rPr>
          <w:rFonts w:ascii="Times New Roman" w:eastAsia="Times New Roman" w:hAnsi="Times New Roman" w:cs="Times New Roman"/>
          <w:color w:val="333333"/>
          <w:sz w:val="28"/>
          <w:szCs w:val="28"/>
          <w:lang w:eastAsia="ru-RU"/>
        </w:rPr>
        <w:t>Список продуктов, относящихся к косметике</w:t>
      </w:r>
    </w:p>
    <w:p w:rsidR="00782649" w:rsidRPr="00782649" w:rsidRDefault="00782649" w:rsidP="00782649">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782649">
        <w:rPr>
          <w:rFonts w:ascii="Times New Roman" w:eastAsia="Times New Roman" w:hAnsi="Times New Roman" w:cs="Times New Roman"/>
          <w:color w:val="333333"/>
          <w:sz w:val="28"/>
          <w:szCs w:val="28"/>
          <w:lang w:eastAsia="ru-RU"/>
        </w:rPr>
        <w:t>Существует несколько классификаций косметической продукции. Сюда относятся парфюмерные товары, гигиенические средства, декоративная косметика. Парфюмерно-косметические товары (ПКТ) бывают следующих видов:</w:t>
      </w:r>
    </w:p>
    <w:p w:rsidR="00782649" w:rsidRPr="00782649" w:rsidRDefault="00782649" w:rsidP="00782649">
      <w:pPr>
        <w:numPr>
          <w:ilvl w:val="0"/>
          <w:numId w:val="1"/>
        </w:num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782649">
        <w:rPr>
          <w:rFonts w:ascii="Times New Roman" w:eastAsia="Times New Roman" w:hAnsi="Times New Roman" w:cs="Times New Roman"/>
          <w:color w:val="333333"/>
          <w:sz w:val="28"/>
          <w:szCs w:val="28"/>
          <w:lang w:eastAsia="ru-RU"/>
        </w:rPr>
        <w:t>очищающие;</w:t>
      </w:r>
    </w:p>
    <w:p w:rsidR="00782649" w:rsidRPr="00782649" w:rsidRDefault="00782649" w:rsidP="00782649">
      <w:pPr>
        <w:numPr>
          <w:ilvl w:val="0"/>
          <w:numId w:val="1"/>
        </w:num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782649">
        <w:rPr>
          <w:rFonts w:ascii="Times New Roman" w:eastAsia="Times New Roman" w:hAnsi="Times New Roman" w:cs="Times New Roman"/>
          <w:color w:val="333333"/>
          <w:sz w:val="28"/>
          <w:szCs w:val="28"/>
          <w:lang w:eastAsia="ru-RU"/>
        </w:rPr>
        <w:t>макияжные;</w:t>
      </w:r>
    </w:p>
    <w:p w:rsidR="00782649" w:rsidRPr="00782649" w:rsidRDefault="00782649" w:rsidP="00782649">
      <w:pPr>
        <w:numPr>
          <w:ilvl w:val="0"/>
          <w:numId w:val="1"/>
        </w:num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782649">
        <w:rPr>
          <w:rFonts w:ascii="Times New Roman" w:eastAsia="Times New Roman" w:hAnsi="Times New Roman" w:cs="Times New Roman"/>
          <w:color w:val="333333"/>
          <w:sz w:val="28"/>
          <w:szCs w:val="28"/>
          <w:lang w:eastAsia="ru-RU"/>
        </w:rPr>
        <w:t>защитные;</w:t>
      </w:r>
    </w:p>
    <w:p w:rsidR="00782649" w:rsidRPr="00782649" w:rsidRDefault="00782649" w:rsidP="00782649">
      <w:pPr>
        <w:numPr>
          <w:ilvl w:val="0"/>
          <w:numId w:val="1"/>
        </w:num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782649">
        <w:rPr>
          <w:rFonts w:ascii="Times New Roman" w:eastAsia="Times New Roman" w:hAnsi="Times New Roman" w:cs="Times New Roman"/>
          <w:color w:val="333333"/>
          <w:sz w:val="28"/>
          <w:szCs w:val="28"/>
          <w:lang w:eastAsia="ru-RU"/>
        </w:rPr>
        <w:t>освежающие.</w:t>
      </w:r>
    </w:p>
    <w:p w:rsidR="00782649" w:rsidRPr="00782649" w:rsidRDefault="00782649" w:rsidP="00782649">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782649">
        <w:rPr>
          <w:rFonts w:ascii="Times New Roman" w:eastAsia="Times New Roman" w:hAnsi="Times New Roman" w:cs="Times New Roman"/>
          <w:color w:val="333333"/>
          <w:sz w:val="28"/>
          <w:szCs w:val="28"/>
          <w:lang w:eastAsia="ru-RU"/>
        </w:rPr>
        <w:t>Так ПКТ классифицируются Европейским экономическим сообществом. Общероссийский классификатор продукции учитывает основы производственных технологий. По данной версии существует разделение:</w:t>
      </w:r>
    </w:p>
    <w:p w:rsidR="00782649" w:rsidRPr="00782649" w:rsidRDefault="00782649" w:rsidP="00782649">
      <w:pPr>
        <w:numPr>
          <w:ilvl w:val="0"/>
          <w:numId w:val="2"/>
        </w:num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782649">
        <w:rPr>
          <w:rFonts w:ascii="Times New Roman" w:eastAsia="Times New Roman" w:hAnsi="Times New Roman" w:cs="Times New Roman"/>
          <w:color w:val="333333"/>
          <w:sz w:val="28"/>
          <w:szCs w:val="28"/>
          <w:lang w:eastAsia="ru-RU"/>
        </w:rPr>
        <w:t>одеколон, душистая вода;</w:t>
      </w:r>
    </w:p>
    <w:p w:rsidR="00782649" w:rsidRPr="00782649" w:rsidRDefault="00782649" w:rsidP="00782649">
      <w:pPr>
        <w:numPr>
          <w:ilvl w:val="0"/>
          <w:numId w:val="2"/>
        </w:num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782649">
        <w:rPr>
          <w:rFonts w:ascii="Times New Roman" w:eastAsia="Times New Roman" w:hAnsi="Times New Roman" w:cs="Times New Roman"/>
          <w:color w:val="333333"/>
          <w:sz w:val="28"/>
          <w:szCs w:val="28"/>
          <w:lang w:eastAsia="ru-RU"/>
        </w:rPr>
        <w:t>духи, эфирные масла;</w:t>
      </w:r>
    </w:p>
    <w:p w:rsidR="00782649" w:rsidRPr="00782649" w:rsidRDefault="00782649" w:rsidP="00782649">
      <w:pPr>
        <w:numPr>
          <w:ilvl w:val="0"/>
          <w:numId w:val="2"/>
        </w:num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782649">
        <w:rPr>
          <w:rFonts w:ascii="Times New Roman" w:eastAsia="Times New Roman" w:hAnsi="Times New Roman" w:cs="Times New Roman"/>
          <w:color w:val="333333"/>
          <w:sz w:val="28"/>
          <w:szCs w:val="28"/>
          <w:lang w:eastAsia="ru-RU"/>
        </w:rPr>
        <w:t>косметика.</w:t>
      </w:r>
    </w:p>
    <w:p w:rsidR="00782649" w:rsidRPr="00782649" w:rsidRDefault="00782649" w:rsidP="00782649">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782649">
        <w:rPr>
          <w:rFonts w:ascii="Times New Roman" w:eastAsia="Times New Roman" w:hAnsi="Times New Roman" w:cs="Times New Roman"/>
          <w:color w:val="333333"/>
          <w:sz w:val="28"/>
          <w:szCs w:val="28"/>
          <w:lang w:eastAsia="ru-RU"/>
        </w:rPr>
        <w:t>С точки зрения торговли — средства бывают следующих типов:</w:t>
      </w:r>
    </w:p>
    <w:p w:rsidR="00782649" w:rsidRPr="00782649" w:rsidRDefault="00782649" w:rsidP="00782649">
      <w:pPr>
        <w:numPr>
          <w:ilvl w:val="0"/>
          <w:numId w:val="3"/>
        </w:num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782649">
        <w:rPr>
          <w:rFonts w:ascii="Times New Roman" w:eastAsia="Times New Roman" w:hAnsi="Times New Roman" w:cs="Times New Roman"/>
          <w:color w:val="333333"/>
          <w:sz w:val="28"/>
          <w:szCs w:val="28"/>
          <w:lang w:eastAsia="ru-RU"/>
        </w:rPr>
        <w:t>для ухода за лицом и руками;</w:t>
      </w:r>
    </w:p>
    <w:p w:rsidR="00782649" w:rsidRPr="00782649" w:rsidRDefault="00782649" w:rsidP="00782649">
      <w:pPr>
        <w:numPr>
          <w:ilvl w:val="0"/>
          <w:numId w:val="3"/>
        </w:num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782649">
        <w:rPr>
          <w:rFonts w:ascii="Times New Roman" w:eastAsia="Times New Roman" w:hAnsi="Times New Roman" w:cs="Times New Roman"/>
          <w:color w:val="333333"/>
          <w:sz w:val="28"/>
          <w:szCs w:val="28"/>
          <w:lang w:eastAsia="ru-RU"/>
        </w:rPr>
        <w:t>для волос;</w:t>
      </w:r>
    </w:p>
    <w:p w:rsidR="00782649" w:rsidRPr="00782649" w:rsidRDefault="00782649" w:rsidP="00782649">
      <w:pPr>
        <w:numPr>
          <w:ilvl w:val="0"/>
          <w:numId w:val="3"/>
        </w:num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782649">
        <w:rPr>
          <w:rFonts w:ascii="Times New Roman" w:eastAsia="Times New Roman" w:hAnsi="Times New Roman" w:cs="Times New Roman"/>
          <w:color w:val="333333"/>
          <w:sz w:val="28"/>
          <w:szCs w:val="28"/>
          <w:lang w:eastAsia="ru-RU"/>
        </w:rPr>
        <w:t>для зубов и ротовой полости;</w:t>
      </w:r>
    </w:p>
    <w:p w:rsidR="00782649" w:rsidRPr="00782649" w:rsidRDefault="00782649" w:rsidP="00782649">
      <w:pPr>
        <w:numPr>
          <w:ilvl w:val="0"/>
          <w:numId w:val="3"/>
        </w:num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782649">
        <w:rPr>
          <w:rFonts w:ascii="Times New Roman" w:eastAsia="Times New Roman" w:hAnsi="Times New Roman" w:cs="Times New Roman"/>
          <w:color w:val="333333"/>
          <w:sz w:val="28"/>
          <w:szCs w:val="28"/>
          <w:lang w:eastAsia="ru-RU"/>
        </w:rPr>
        <w:t>декоративные.</w:t>
      </w:r>
    </w:p>
    <w:p w:rsidR="00782649" w:rsidRPr="00782649" w:rsidRDefault="00782649" w:rsidP="00782649">
      <w:pPr>
        <w:shd w:val="clear" w:color="auto" w:fill="FFFFFF"/>
        <w:spacing w:after="0" w:line="240" w:lineRule="auto"/>
        <w:jc w:val="both"/>
        <w:outlineLvl w:val="1"/>
        <w:rPr>
          <w:rFonts w:ascii="Times New Roman" w:eastAsia="Times New Roman" w:hAnsi="Times New Roman" w:cs="Times New Roman"/>
          <w:color w:val="333333"/>
          <w:sz w:val="28"/>
          <w:szCs w:val="28"/>
          <w:lang w:eastAsia="ru-RU"/>
        </w:rPr>
      </w:pPr>
      <w:r w:rsidRPr="00782649">
        <w:rPr>
          <w:rFonts w:ascii="Times New Roman" w:eastAsia="Times New Roman" w:hAnsi="Times New Roman" w:cs="Times New Roman"/>
          <w:color w:val="333333"/>
          <w:sz w:val="28"/>
          <w:szCs w:val="28"/>
          <w:lang w:eastAsia="ru-RU"/>
        </w:rPr>
        <w:t>Требования к безопасности косметической</w:t>
      </w:r>
      <w:r w:rsidRPr="00782649">
        <w:rPr>
          <w:rFonts w:ascii="Times New Roman" w:eastAsia="Times New Roman" w:hAnsi="Times New Roman" w:cs="Times New Roman"/>
          <w:color w:val="333333"/>
          <w:sz w:val="28"/>
          <w:szCs w:val="28"/>
          <w:lang w:eastAsia="ru-RU"/>
        </w:rPr>
        <w:br/>
        <w:t>продукции</w:t>
      </w:r>
    </w:p>
    <w:p w:rsidR="00782649" w:rsidRPr="00782649" w:rsidRDefault="00782649" w:rsidP="00782649">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782649">
        <w:rPr>
          <w:rFonts w:ascii="Times New Roman" w:eastAsia="Times New Roman" w:hAnsi="Times New Roman" w:cs="Times New Roman"/>
          <w:color w:val="333333"/>
          <w:sz w:val="28"/>
          <w:szCs w:val="28"/>
          <w:lang w:eastAsia="ru-RU"/>
        </w:rPr>
        <w:t>Технические регламенты содержат требования к безопасности производимой косметики и ее качеству. Исследуются физические свойства, состав, содержание конкретных веществ, а также микробиологические показатели. Проводятся клинические испытания продукции, производство должно соответствовать нормам гигиены и санитарии. Качество контролируется международными организациями.</w:t>
      </w:r>
    </w:p>
    <w:p w:rsidR="00782649" w:rsidRPr="00782649" w:rsidRDefault="00782649" w:rsidP="00782649">
      <w:pPr>
        <w:shd w:val="clear" w:color="auto" w:fill="FFFFFF"/>
        <w:spacing w:after="0" w:line="240" w:lineRule="auto"/>
        <w:jc w:val="both"/>
        <w:outlineLvl w:val="1"/>
        <w:rPr>
          <w:rFonts w:ascii="Times New Roman" w:eastAsia="Times New Roman" w:hAnsi="Times New Roman" w:cs="Times New Roman"/>
          <w:color w:val="333333"/>
          <w:sz w:val="28"/>
          <w:szCs w:val="28"/>
          <w:lang w:eastAsia="ru-RU"/>
        </w:rPr>
      </w:pPr>
      <w:r w:rsidRPr="00782649">
        <w:rPr>
          <w:rFonts w:ascii="Times New Roman" w:eastAsia="Times New Roman" w:hAnsi="Times New Roman" w:cs="Times New Roman"/>
          <w:color w:val="333333"/>
          <w:sz w:val="28"/>
          <w:szCs w:val="28"/>
          <w:lang w:eastAsia="ru-RU"/>
        </w:rPr>
        <w:t>Требования к маркировке косметики</w:t>
      </w:r>
    </w:p>
    <w:p w:rsidR="00782649" w:rsidRPr="00782649" w:rsidRDefault="00782649" w:rsidP="00782649">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782649">
        <w:rPr>
          <w:rFonts w:ascii="Times New Roman" w:eastAsia="Times New Roman" w:hAnsi="Times New Roman" w:cs="Times New Roman"/>
          <w:color w:val="333333"/>
          <w:sz w:val="28"/>
          <w:szCs w:val="28"/>
          <w:lang w:eastAsia="ru-RU"/>
        </w:rPr>
        <w:t xml:space="preserve">В содержании маркировки обязано быть название. Также указывается Технический регламент, определяющий соответствие продукции. На этикетке должны наноситься данные о производителе и составе косметического </w:t>
      </w:r>
      <w:r w:rsidRPr="00782649">
        <w:rPr>
          <w:rFonts w:ascii="Times New Roman" w:eastAsia="Times New Roman" w:hAnsi="Times New Roman" w:cs="Times New Roman"/>
          <w:color w:val="333333"/>
          <w:sz w:val="28"/>
          <w:szCs w:val="28"/>
          <w:lang w:eastAsia="ru-RU"/>
        </w:rPr>
        <w:lastRenderedPageBreak/>
        <w:t>средства. Указываются требования к условиям хранения. При сертификации обязательно предоставляется эскиз этикетки.</w:t>
      </w:r>
    </w:p>
    <w:p w:rsidR="00782649" w:rsidRPr="00782649" w:rsidRDefault="00782649" w:rsidP="00782649">
      <w:pPr>
        <w:pStyle w:val="2"/>
        <w:shd w:val="clear" w:color="auto" w:fill="FFFFFF"/>
        <w:spacing w:before="0" w:beforeAutospacing="0" w:after="0" w:afterAutospacing="0"/>
        <w:jc w:val="both"/>
        <w:rPr>
          <w:b w:val="0"/>
          <w:bCs w:val="0"/>
          <w:color w:val="333333"/>
          <w:sz w:val="28"/>
          <w:szCs w:val="28"/>
        </w:rPr>
      </w:pPr>
      <w:r w:rsidRPr="00782649">
        <w:rPr>
          <w:b w:val="0"/>
          <w:bCs w:val="0"/>
          <w:color w:val="333333"/>
          <w:sz w:val="28"/>
          <w:szCs w:val="28"/>
        </w:rPr>
        <w:t>Сертификат, декларация или СГР на шампунь?</w:t>
      </w:r>
    </w:p>
    <w:p w:rsidR="00782649" w:rsidRPr="00782649" w:rsidRDefault="00782649" w:rsidP="00782649">
      <w:pPr>
        <w:pStyle w:val="a3"/>
        <w:shd w:val="clear" w:color="auto" w:fill="FFFFFF"/>
        <w:spacing w:before="0" w:beforeAutospacing="0" w:after="0" w:afterAutospacing="0"/>
        <w:jc w:val="both"/>
        <w:rPr>
          <w:color w:val="333333"/>
          <w:sz w:val="28"/>
          <w:szCs w:val="28"/>
        </w:rPr>
      </w:pPr>
      <w:r w:rsidRPr="00782649">
        <w:rPr>
          <w:color w:val="333333"/>
          <w:sz w:val="28"/>
          <w:szCs w:val="28"/>
        </w:rPr>
        <w:t>Шампунь, как и вся косметика — привычный всем бытовой продукт, о степени безопасности которого практически никто не задумывается, так как право его присутствия на рынке обусловлено обязательными проверками на полную безопасность для потребителей.</w:t>
      </w:r>
    </w:p>
    <w:p w:rsidR="00782649" w:rsidRPr="00782649" w:rsidRDefault="00782649" w:rsidP="00782649">
      <w:pPr>
        <w:pStyle w:val="a3"/>
        <w:shd w:val="clear" w:color="auto" w:fill="FFFFFF"/>
        <w:spacing w:before="0" w:beforeAutospacing="0" w:after="0" w:afterAutospacing="0"/>
        <w:jc w:val="both"/>
        <w:rPr>
          <w:color w:val="333333"/>
          <w:sz w:val="28"/>
          <w:szCs w:val="28"/>
        </w:rPr>
      </w:pPr>
      <w:r w:rsidRPr="00782649">
        <w:rPr>
          <w:color w:val="333333"/>
          <w:sz w:val="28"/>
          <w:szCs w:val="28"/>
        </w:rPr>
        <w:t>В зависимости от того, к каком виду относится конкретный шампунь, становится необходимым получение декларации о безоговорочном соответствии требованиям технического регламента на косметику и парфюмерию, либо свидетельство о государственной регистрации.</w:t>
      </w:r>
    </w:p>
    <w:p w:rsidR="00782649" w:rsidRPr="00782649" w:rsidRDefault="00782649" w:rsidP="00782649">
      <w:pPr>
        <w:pStyle w:val="a3"/>
        <w:shd w:val="clear" w:color="auto" w:fill="FFFFFF"/>
        <w:spacing w:before="0" w:beforeAutospacing="0" w:after="0" w:afterAutospacing="0"/>
        <w:jc w:val="both"/>
        <w:rPr>
          <w:color w:val="333333"/>
          <w:sz w:val="28"/>
          <w:szCs w:val="28"/>
        </w:rPr>
      </w:pPr>
      <w:r w:rsidRPr="00782649">
        <w:rPr>
          <w:color w:val="333333"/>
          <w:sz w:val="28"/>
          <w:szCs w:val="28"/>
        </w:rPr>
        <w:t xml:space="preserve">Оба вида документов являются строго обязательными, а при их отсутствии продукция автоматически причисляется к контрафакту и не допускается до свободной продажи. Что касается сертификата соответствия на шампунь, то его оформление не предусмотрено, однако получить сертификат на шампунь </w:t>
      </w:r>
      <w:proofErr w:type="gramStart"/>
      <w:r w:rsidRPr="00782649">
        <w:rPr>
          <w:color w:val="333333"/>
          <w:sz w:val="28"/>
          <w:szCs w:val="28"/>
        </w:rPr>
        <w:t>все таки</w:t>
      </w:r>
      <w:proofErr w:type="gramEnd"/>
      <w:r w:rsidRPr="00782649">
        <w:rPr>
          <w:color w:val="333333"/>
          <w:sz w:val="28"/>
          <w:szCs w:val="28"/>
        </w:rPr>
        <w:t xml:space="preserve"> возможно, но не в системе ТР ТС, а в системе ГОСТ, то есть на шампунь можно оформить добровольный сертификат ГОСТ.</w:t>
      </w:r>
    </w:p>
    <w:p w:rsidR="00782649" w:rsidRPr="00782649" w:rsidRDefault="00782649" w:rsidP="00782649">
      <w:pPr>
        <w:pStyle w:val="a3"/>
        <w:shd w:val="clear" w:color="auto" w:fill="FFFFFF"/>
        <w:spacing w:before="0" w:beforeAutospacing="0" w:after="0" w:afterAutospacing="0"/>
        <w:jc w:val="both"/>
        <w:rPr>
          <w:color w:val="333333"/>
          <w:sz w:val="28"/>
          <w:szCs w:val="28"/>
        </w:rPr>
      </w:pPr>
      <w:r w:rsidRPr="00782649">
        <w:rPr>
          <w:color w:val="333333"/>
          <w:sz w:val="28"/>
          <w:szCs w:val="28"/>
        </w:rPr>
        <w:t>ТР ТС 009/2011 — документ, который по праву считается основополагающим для шампуней. Он регулирует процент содержания в стандартном объеме химических веществ, а также правила транспортировки, маркировки и хранения товара. По праву считается, что государственная регистрация является куда более трудоемкой, сложной и затратной процедурой, чем сертификация.</w:t>
      </w:r>
    </w:p>
    <w:p w:rsidR="00782649" w:rsidRPr="00782649" w:rsidRDefault="00782649" w:rsidP="00782649">
      <w:pPr>
        <w:pStyle w:val="a3"/>
        <w:shd w:val="clear" w:color="auto" w:fill="FFFFFF"/>
        <w:spacing w:before="0" w:beforeAutospacing="0" w:after="0" w:afterAutospacing="0"/>
        <w:jc w:val="both"/>
        <w:rPr>
          <w:color w:val="333333"/>
          <w:sz w:val="28"/>
          <w:szCs w:val="28"/>
        </w:rPr>
      </w:pPr>
      <w:r w:rsidRPr="00782649">
        <w:rPr>
          <w:color w:val="333333"/>
          <w:sz w:val="28"/>
          <w:szCs w:val="28"/>
        </w:rPr>
        <w:t>СГР на шампунь оформляется в случае, если шампунь предназначен для детей, то есть это детский шампунь. Вся детская продукция подлежит более строгой сертификации, нежели продукция для взрослых и шампунь здесь не исключение.</w:t>
      </w:r>
    </w:p>
    <w:p w:rsidR="00782649" w:rsidRPr="00782649" w:rsidRDefault="00782649" w:rsidP="00782649">
      <w:pPr>
        <w:pStyle w:val="a3"/>
        <w:shd w:val="clear" w:color="auto" w:fill="FFFFFF"/>
        <w:spacing w:before="0" w:beforeAutospacing="0" w:after="0" w:afterAutospacing="0"/>
        <w:jc w:val="both"/>
        <w:rPr>
          <w:color w:val="333333"/>
          <w:sz w:val="28"/>
          <w:szCs w:val="28"/>
        </w:rPr>
      </w:pPr>
      <w:r w:rsidRPr="00782649">
        <w:rPr>
          <w:color w:val="333333"/>
          <w:sz w:val="28"/>
          <w:szCs w:val="28"/>
        </w:rPr>
        <w:t>СГР оформляется не в центре по сертификации, а в </w:t>
      </w:r>
      <w:proofErr w:type="spellStart"/>
      <w:r w:rsidRPr="00782649">
        <w:rPr>
          <w:color w:val="333333"/>
          <w:sz w:val="28"/>
          <w:szCs w:val="28"/>
        </w:rPr>
        <w:t>Роспотребнадзоре</w:t>
      </w:r>
      <w:proofErr w:type="spellEnd"/>
      <w:r w:rsidRPr="00782649">
        <w:rPr>
          <w:color w:val="333333"/>
          <w:sz w:val="28"/>
          <w:szCs w:val="28"/>
        </w:rPr>
        <w:t>, причем не только на основании протокола испытаний, но и на основании Экспертного заключения о соответствии санитарным нормам. СГР на шампунь выдается бессрочно.</w:t>
      </w:r>
    </w:p>
    <w:p w:rsidR="00782649" w:rsidRPr="00782649" w:rsidRDefault="00782649" w:rsidP="00782649">
      <w:pPr>
        <w:pStyle w:val="a3"/>
        <w:shd w:val="clear" w:color="auto" w:fill="FFFFFF"/>
        <w:spacing w:before="0" w:beforeAutospacing="0" w:after="0" w:afterAutospacing="0"/>
        <w:jc w:val="both"/>
        <w:rPr>
          <w:color w:val="333333"/>
          <w:sz w:val="28"/>
          <w:szCs w:val="28"/>
        </w:rPr>
      </w:pPr>
      <w:r w:rsidRPr="00782649">
        <w:rPr>
          <w:color w:val="333333"/>
          <w:sz w:val="28"/>
          <w:szCs w:val="28"/>
        </w:rPr>
        <w:t>А вот для сертификации шампуня для взрослых и получения декларации соответствия необходимо подготовить законодательно утвержденный пакет документов и предоставить в лабораторию опытные образцы для прохождения испытаний.</w:t>
      </w:r>
    </w:p>
    <w:p w:rsidR="00782649" w:rsidRPr="00782649" w:rsidRDefault="00782649" w:rsidP="00782649">
      <w:pPr>
        <w:pStyle w:val="a3"/>
        <w:shd w:val="clear" w:color="auto" w:fill="FFFFFF"/>
        <w:spacing w:before="0" w:beforeAutospacing="0" w:after="0" w:afterAutospacing="0"/>
        <w:jc w:val="both"/>
        <w:rPr>
          <w:color w:val="333333"/>
          <w:sz w:val="28"/>
          <w:szCs w:val="28"/>
        </w:rPr>
      </w:pPr>
      <w:r w:rsidRPr="00782649">
        <w:rPr>
          <w:color w:val="333333"/>
          <w:sz w:val="28"/>
          <w:szCs w:val="28"/>
        </w:rPr>
        <w:t>Продукция для потребителей в обязательном порядке должна содержать данные о ее составе, способе использования и мерах предосторожности. В тестовых испытаниях участвуют по три образца каждой предоставленной продукции. Их результаты заносятся в протокол, индивидуальный номер которого прописывается в декларации. Ее срок действия на сегодняшний день составляет от 1 до 5 лет.</w:t>
      </w:r>
    </w:p>
    <w:p w:rsidR="00782649" w:rsidRPr="00782649" w:rsidRDefault="00782649" w:rsidP="00782649">
      <w:pPr>
        <w:pStyle w:val="a3"/>
        <w:shd w:val="clear" w:color="auto" w:fill="FFFFFF"/>
        <w:spacing w:before="0" w:beforeAutospacing="0" w:after="0" w:afterAutospacing="0"/>
        <w:jc w:val="both"/>
        <w:rPr>
          <w:color w:val="333333"/>
          <w:sz w:val="28"/>
          <w:szCs w:val="28"/>
        </w:rPr>
      </w:pPr>
      <w:r w:rsidRPr="00782649">
        <w:rPr>
          <w:color w:val="333333"/>
          <w:sz w:val="28"/>
          <w:szCs w:val="28"/>
        </w:rPr>
        <w:t>Марка продукции обязательна для указания. При оформлении декларации на </w:t>
      </w:r>
      <w:proofErr w:type="spellStart"/>
      <w:proofErr w:type="gramStart"/>
      <w:r w:rsidRPr="00782649">
        <w:rPr>
          <w:color w:val="333333"/>
          <w:sz w:val="28"/>
          <w:szCs w:val="28"/>
        </w:rPr>
        <w:t>производителя,в</w:t>
      </w:r>
      <w:proofErr w:type="spellEnd"/>
      <w:proofErr w:type="gramEnd"/>
      <w:r w:rsidRPr="00782649">
        <w:rPr>
          <w:color w:val="333333"/>
          <w:sz w:val="28"/>
          <w:szCs w:val="28"/>
        </w:rPr>
        <w:t xml:space="preserve"> ней указывается исключительно его наименование. Декларация соответствия оформляется после успешного прохождения всех испытаний.</w:t>
      </w:r>
    </w:p>
    <w:p w:rsidR="00782649" w:rsidRPr="00782649" w:rsidRDefault="00782649" w:rsidP="00782649">
      <w:pPr>
        <w:pStyle w:val="2"/>
        <w:shd w:val="clear" w:color="auto" w:fill="FFFFFF"/>
        <w:spacing w:before="0" w:beforeAutospacing="0" w:after="0" w:afterAutospacing="0"/>
        <w:jc w:val="both"/>
        <w:rPr>
          <w:b w:val="0"/>
          <w:bCs w:val="0"/>
          <w:color w:val="333333"/>
          <w:sz w:val="28"/>
          <w:szCs w:val="28"/>
        </w:rPr>
      </w:pPr>
      <w:r w:rsidRPr="00782649">
        <w:rPr>
          <w:b w:val="0"/>
          <w:bCs w:val="0"/>
          <w:color w:val="333333"/>
          <w:sz w:val="28"/>
          <w:szCs w:val="28"/>
        </w:rPr>
        <w:lastRenderedPageBreak/>
        <w:t>Сертификат или декларация на мыло?</w:t>
      </w:r>
    </w:p>
    <w:p w:rsidR="00782649" w:rsidRPr="00782649" w:rsidRDefault="00782649" w:rsidP="00782649">
      <w:pPr>
        <w:pStyle w:val="a3"/>
        <w:shd w:val="clear" w:color="auto" w:fill="FFFFFF"/>
        <w:spacing w:before="0" w:beforeAutospacing="0" w:after="0" w:afterAutospacing="0"/>
        <w:jc w:val="both"/>
        <w:rPr>
          <w:color w:val="333333"/>
          <w:sz w:val="28"/>
          <w:szCs w:val="28"/>
        </w:rPr>
      </w:pPr>
      <w:r w:rsidRPr="00782649">
        <w:rPr>
          <w:color w:val="333333"/>
          <w:sz w:val="28"/>
          <w:szCs w:val="28"/>
        </w:rPr>
        <w:t>Мыло, как и любая другая гигиеническая продукция, в обязательном порядке должно пройти процедуру проверки соответствия нормам качества и безопасности. В данном случае контролирующим документом является регламент ТР ТС 009/2011 О безопасности парфюмерно-косметической продукции.</w:t>
      </w:r>
    </w:p>
    <w:p w:rsidR="00782649" w:rsidRPr="00782649" w:rsidRDefault="00782649" w:rsidP="00782649">
      <w:pPr>
        <w:pStyle w:val="a3"/>
        <w:shd w:val="clear" w:color="auto" w:fill="FFFFFF"/>
        <w:spacing w:before="0" w:beforeAutospacing="0" w:after="0" w:afterAutospacing="0"/>
        <w:jc w:val="both"/>
        <w:rPr>
          <w:color w:val="333333"/>
          <w:sz w:val="28"/>
          <w:szCs w:val="28"/>
        </w:rPr>
      </w:pPr>
      <w:r w:rsidRPr="00782649">
        <w:rPr>
          <w:color w:val="333333"/>
          <w:sz w:val="28"/>
          <w:szCs w:val="28"/>
        </w:rPr>
        <w:t xml:space="preserve">В соответствии с ним оформление добровольного или обязательного сертификата не требуется — достаточно получить декларацию соответствия или свидетельство о государственной регистрации. Однако запретить получение добровольного сертификата </w:t>
      </w:r>
      <w:proofErr w:type="spellStart"/>
      <w:r w:rsidRPr="00782649">
        <w:rPr>
          <w:color w:val="333333"/>
          <w:sz w:val="28"/>
          <w:szCs w:val="28"/>
        </w:rPr>
        <w:t>ГОСт</w:t>
      </w:r>
      <w:proofErr w:type="spellEnd"/>
      <w:r w:rsidRPr="00782649">
        <w:rPr>
          <w:color w:val="333333"/>
          <w:sz w:val="28"/>
          <w:szCs w:val="28"/>
        </w:rPr>
        <w:t xml:space="preserve"> на шампунь никто не может, поэтому часто производители оформляют сертификат ГОСТ дополнительно к декларации ТР ТС. это </w:t>
      </w:r>
      <w:proofErr w:type="spellStart"/>
      <w:r w:rsidRPr="00782649">
        <w:rPr>
          <w:color w:val="333333"/>
          <w:sz w:val="28"/>
          <w:szCs w:val="28"/>
        </w:rPr>
        <w:t>повышет</w:t>
      </w:r>
      <w:proofErr w:type="spellEnd"/>
      <w:r w:rsidRPr="00782649">
        <w:rPr>
          <w:color w:val="333333"/>
          <w:sz w:val="28"/>
          <w:szCs w:val="28"/>
        </w:rPr>
        <w:t xml:space="preserve"> доверие к продукции и служит дополнительной гарантией от некачественного мыла.</w:t>
      </w:r>
    </w:p>
    <w:p w:rsidR="00782649" w:rsidRPr="00782649" w:rsidRDefault="00782649" w:rsidP="00782649">
      <w:pPr>
        <w:pStyle w:val="a3"/>
        <w:shd w:val="clear" w:color="auto" w:fill="FFFFFF"/>
        <w:spacing w:before="0" w:beforeAutospacing="0" w:after="0" w:afterAutospacing="0"/>
        <w:jc w:val="both"/>
        <w:rPr>
          <w:color w:val="333333"/>
          <w:sz w:val="28"/>
          <w:szCs w:val="28"/>
        </w:rPr>
      </w:pPr>
      <w:r w:rsidRPr="00782649">
        <w:rPr>
          <w:color w:val="333333"/>
          <w:sz w:val="28"/>
          <w:szCs w:val="28"/>
        </w:rPr>
        <w:t>При классификации мыла уделяется внимание таким важнейшим факторам, как состав, предназначение, а также форма выпуска. Также учитывается для детей продукция или для взрослых. На детское мыло обязательно нужно оформить СГР, а на обычное мыло достаточно декларации.</w:t>
      </w:r>
    </w:p>
    <w:p w:rsidR="00782649" w:rsidRPr="00782649" w:rsidRDefault="00782649" w:rsidP="00782649">
      <w:pPr>
        <w:pStyle w:val="a3"/>
        <w:shd w:val="clear" w:color="auto" w:fill="FFFFFF"/>
        <w:spacing w:before="0" w:beforeAutospacing="0" w:after="0" w:afterAutospacing="0"/>
        <w:jc w:val="both"/>
        <w:rPr>
          <w:color w:val="333333"/>
          <w:sz w:val="28"/>
          <w:szCs w:val="28"/>
        </w:rPr>
      </w:pPr>
      <w:r w:rsidRPr="00782649">
        <w:rPr>
          <w:color w:val="333333"/>
          <w:sz w:val="28"/>
          <w:szCs w:val="28"/>
        </w:rPr>
        <w:t>Мыло ручной работы, приготовленное в домашних условиях никак не отличается по способу сертификации от мыла, произведенного на заводах. Здесь также нужно получить декларацию или сертификат на мыло ручной работы, единственное что место производства должно соответствовать всем санитарным, пожарным и иным нормам, предусмотренным при организации мыловарения.</w:t>
      </w:r>
    </w:p>
    <w:p w:rsidR="00782649" w:rsidRPr="00782649" w:rsidRDefault="00782649" w:rsidP="00782649">
      <w:pPr>
        <w:pStyle w:val="a3"/>
        <w:shd w:val="clear" w:color="auto" w:fill="FFFFFF"/>
        <w:spacing w:before="0" w:beforeAutospacing="0" w:after="0" w:afterAutospacing="0"/>
        <w:jc w:val="both"/>
        <w:rPr>
          <w:color w:val="333333"/>
          <w:sz w:val="28"/>
          <w:szCs w:val="28"/>
        </w:rPr>
      </w:pPr>
      <w:r w:rsidRPr="00782649">
        <w:rPr>
          <w:color w:val="333333"/>
          <w:sz w:val="28"/>
          <w:szCs w:val="28"/>
        </w:rPr>
        <w:t>СГР на мыло ручной работы также нужно получать, если это детское мыло.</w:t>
      </w:r>
    </w:p>
    <w:p w:rsidR="00782649" w:rsidRPr="00782649" w:rsidRDefault="00782649" w:rsidP="00782649">
      <w:pPr>
        <w:pStyle w:val="2"/>
        <w:shd w:val="clear" w:color="auto" w:fill="FFFFFF"/>
        <w:spacing w:before="0" w:beforeAutospacing="0" w:after="0" w:afterAutospacing="0"/>
        <w:jc w:val="both"/>
        <w:rPr>
          <w:b w:val="0"/>
          <w:bCs w:val="0"/>
          <w:color w:val="333333"/>
          <w:sz w:val="28"/>
          <w:szCs w:val="28"/>
        </w:rPr>
      </w:pPr>
      <w:r w:rsidRPr="00782649">
        <w:rPr>
          <w:b w:val="0"/>
          <w:bCs w:val="0"/>
          <w:color w:val="333333"/>
          <w:sz w:val="28"/>
          <w:szCs w:val="28"/>
        </w:rPr>
        <w:t>Сертификация косметических кремов</w:t>
      </w:r>
    </w:p>
    <w:p w:rsidR="00782649" w:rsidRPr="00782649" w:rsidRDefault="00782649" w:rsidP="00782649">
      <w:pPr>
        <w:pStyle w:val="a3"/>
        <w:shd w:val="clear" w:color="auto" w:fill="FFFFFF"/>
        <w:spacing w:before="0" w:beforeAutospacing="0" w:after="0" w:afterAutospacing="0"/>
        <w:jc w:val="both"/>
        <w:rPr>
          <w:color w:val="333333"/>
          <w:sz w:val="28"/>
          <w:szCs w:val="28"/>
        </w:rPr>
      </w:pPr>
      <w:r w:rsidRPr="00782649">
        <w:rPr>
          <w:color w:val="333333"/>
          <w:sz w:val="28"/>
          <w:szCs w:val="28"/>
        </w:rPr>
        <w:t>Что касается условий хранения, транспортировки кремов, а также безопасности их использования, все они должны отвечать требованиям технического регламента Таможенного союза ТР ТС 009/2011 (Безопасность парфюмерно-косметической продукции).</w:t>
      </w:r>
    </w:p>
    <w:p w:rsidR="00782649" w:rsidRPr="00782649" w:rsidRDefault="00782649" w:rsidP="00782649">
      <w:pPr>
        <w:pStyle w:val="a3"/>
        <w:shd w:val="clear" w:color="auto" w:fill="FFFFFF"/>
        <w:spacing w:before="0" w:beforeAutospacing="0" w:after="0" w:afterAutospacing="0"/>
        <w:jc w:val="both"/>
        <w:rPr>
          <w:color w:val="333333"/>
          <w:sz w:val="28"/>
          <w:szCs w:val="28"/>
        </w:rPr>
      </w:pPr>
      <w:r w:rsidRPr="00782649">
        <w:rPr>
          <w:color w:val="333333"/>
          <w:sz w:val="28"/>
          <w:szCs w:val="28"/>
        </w:rPr>
        <w:t>В соответствии с данным документом в отношении кремов может быть осуществлена либо государственная регистрация, либо декларирование. Причем в данном случае действует метод исключения — если товар входит в список продуктов, подлежащих получению свидетельства о государственной регистрации, то оформление декларации уже не требуется.</w:t>
      </w:r>
    </w:p>
    <w:p w:rsidR="00782649" w:rsidRPr="00782649" w:rsidRDefault="00782649" w:rsidP="00782649">
      <w:pPr>
        <w:pStyle w:val="2"/>
        <w:shd w:val="clear" w:color="auto" w:fill="FFFFFF"/>
        <w:spacing w:before="0" w:beforeAutospacing="0" w:after="0" w:afterAutospacing="0"/>
        <w:jc w:val="both"/>
        <w:rPr>
          <w:b w:val="0"/>
          <w:bCs w:val="0"/>
          <w:color w:val="333333"/>
          <w:sz w:val="28"/>
          <w:szCs w:val="28"/>
        </w:rPr>
      </w:pPr>
      <w:r w:rsidRPr="00782649">
        <w:rPr>
          <w:b w:val="0"/>
          <w:bCs w:val="0"/>
          <w:color w:val="333333"/>
          <w:sz w:val="28"/>
          <w:szCs w:val="28"/>
        </w:rPr>
        <w:t>Сертификат на парфюмерию</w:t>
      </w:r>
    </w:p>
    <w:p w:rsidR="00782649" w:rsidRPr="00782649" w:rsidRDefault="00782649" w:rsidP="00782649">
      <w:pPr>
        <w:pStyle w:val="a3"/>
        <w:shd w:val="clear" w:color="auto" w:fill="FFFFFF"/>
        <w:spacing w:before="0" w:beforeAutospacing="0" w:after="0" w:afterAutospacing="0"/>
        <w:jc w:val="both"/>
        <w:rPr>
          <w:color w:val="333333"/>
          <w:sz w:val="28"/>
          <w:szCs w:val="28"/>
        </w:rPr>
      </w:pPr>
      <w:r w:rsidRPr="00782649">
        <w:rPr>
          <w:color w:val="333333"/>
          <w:sz w:val="28"/>
          <w:szCs w:val="28"/>
        </w:rPr>
        <w:t>Что касается сертификации парфюмерии, то для ее реализации используются нормы, предусмотренные Техническим регламентом Таможенного союза ТР ТС 009/2011 (О безопасности парфюмерно-косметической продукции).</w:t>
      </w:r>
    </w:p>
    <w:p w:rsidR="00782649" w:rsidRPr="00782649" w:rsidRDefault="00782649" w:rsidP="00782649">
      <w:pPr>
        <w:pStyle w:val="a3"/>
        <w:shd w:val="clear" w:color="auto" w:fill="FFFFFF"/>
        <w:spacing w:before="0" w:beforeAutospacing="0" w:after="0" w:afterAutospacing="0"/>
        <w:jc w:val="both"/>
        <w:rPr>
          <w:color w:val="333333"/>
          <w:sz w:val="28"/>
          <w:szCs w:val="28"/>
        </w:rPr>
      </w:pPr>
      <w:r w:rsidRPr="00782649">
        <w:rPr>
          <w:color w:val="333333"/>
          <w:sz w:val="28"/>
          <w:szCs w:val="28"/>
        </w:rPr>
        <w:t>Форма подтверждения утверждена в виде декларирования. Если же речь идет о детском парфюме или парфюме для полости рта, то в данном случае необходимо произвести государственную регистрацию в </w:t>
      </w:r>
      <w:proofErr w:type="spellStart"/>
      <w:r w:rsidRPr="00782649">
        <w:rPr>
          <w:color w:val="333333"/>
          <w:sz w:val="28"/>
          <w:szCs w:val="28"/>
        </w:rPr>
        <w:t>Роспотребнадзоре</w:t>
      </w:r>
      <w:proofErr w:type="spellEnd"/>
      <w:r w:rsidRPr="00782649">
        <w:rPr>
          <w:color w:val="333333"/>
          <w:sz w:val="28"/>
          <w:szCs w:val="28"/>
        </w:rPr>
        <w:t>.</w:t>
      </w:r>
    </w:p>
    <w:p w:rsidR="00782649" w:rsidRPr="00782649" w:rsidRDefault="00782649" w:rsidP="00782649">
      <w:pPr>
        <w:pStyle w:val="2"/>
        <w:shd w:val="clear" w:color="auto" w:fill="FFFFFF"/>
        <w:spacing w:before="0" w:beforeAutospacing="0" w:after="0" w:afterAutospacing="0"/>
        <w:jc w:val="both"/>
        <w:rPr>
          <w:b w:val="0"/>
          <w:bCs w:val="0"/>
          <w:color w:val="333333"/>
          <w:sz w:val="28"/>
          <w:szCs w:val="28"/>
        </w:rPr>
      </w:pPr>
      <w:r w:rsidRPr="00782649">
        <w:rPr>
          <w:b w:val="0"/>
          <w:bCs w:val="0"/>
          <w:color w:val="333333"/>
          <w:sz w:val="28"/>
          <w:szCs w:val="28"/>
        </w:rPr>
        <w:t>СГР на краску для волос</w:t>
      </w:r>
    </w:p>
    <w:p w:rsidR="00782649" w:rsidRPr="00782649" w:rsidRDefault="00782649" w:rsidP="00782649">
      <w:pPr>
        <w:pStyle w:val="a3"/>
        <w:shd w:val="clear" w:color="auto" w:fill="FFFFFF"/>
        <w:spacing w:before="0" w:beforeAutospacing="0" w:after="0" w:afterAutospacing="0"/>
        <w:jc w:val="both"/>
        <w:rPr>
          <w:color w:val="333333"/>
          <w:sz w:val="28"/>
          <w:szCs w:val="28"/>
        </w:rPr>
      </w:pPr>
      <w:r w:rsidRPr="00782649">
        <w:rPr>
          <w:color w:val="333333"/>
          <w:sz w:val="28"/>
          <w:szCs w:val="28"/>
        </w:rPr>
        <w:t xml:space="preserve">Краска для волос входит в прямой контакт с кожным покровом человека, а это значит, что ее качество и безопасность должны быть подвергнуты строгому контролю. Данный контроль осуществляется через обязательное прохождение </w:t>
      </w:r>
      <w:r w:rsidRPr="00782649">
        <w:rPr>
          <w:color w:val="333333"/>
          <w:sz w:val="28"/>
          <w:szCs w:val="28"/>
        </w:rPr>
        <w:lastRenderedPageBreak/>
        <w:t>процедуры государственной регистрации и получение соответствующего свидетельства</w:t>
      </w:r>
    </w:p>
    <w:p w:rsidR="00782649" w:rsidRPr="00782649" w:rsidRDefault="00782649" w:rsidP="00782649">
      <w:pPr>
        <w:pStyle w:val="2"/>
        <w:shd w:val="clear" w:color="auto" w:fill="FFFFFF"/>
        <w:spacing w:before="0" w:beforeAutospacing="0" w:after="0" w:afterAutospacing="0"/>
        <w:jc w:val="both"/>
        <w:rPr>
          <w:b w:val="0"/>
          <w:bCs w:val="0"/>
          <w:color w:val="333333"/>
          <w:sz w:val="28"/>
          <w:szCs w:val="28"/>
        </w:rPr>
      </w:pPr>
      <w:r w:rsidRPr="00782649">
        <w:rPr>
          <w:b w:val="0"/>
          <w:bCs w:val="0"/>
          <w:color w:val="333333"/>
          <w:sz w:val="28"/>
          <w:szCs w:val="28"/>
        </w:rPr>
        <w:t>Как получить декларацию, сертификат или СГР на косметику?</w:t>
      </w:r>
    </w:p>
    <w:p w:rsidR="00782649" w:rsidRPr="00782649" w:rsidRDefault="00782649" w:rsidP="00782649">
      <w:pPr>
        <w:pStyle w:val="a3"/>
        <w:shd w:val="clear" w:color="auto" w:fill="FFFFFF"/>
        <w:spacing w:before="0" w:beforeAutospacing="0" w:after="0" w:afterAutospacing="0"/>
        <w:jc w:val="both"/>
        <w:rPr>
          <w:color w:val="333333"/>
          <w:sz w:val="28"/>
          <w:szCs w:val="28"/>
        </w:rPr>
      </w:pPr>
      <w:r w:rsidRPr="00782649">
        <w:rPr>
          <w:color w:val="333333"/>
          <w:sz w:val="28"/>
          <w:szCs w:val="28"/>
        </w:rPr>
        <w:t>Сертифицировать косметику можно через наш Портал, отправив заявку в разделе </w:t>
      </w:r>
      <w:hyperlink r:id="rId5" w:history="1">
        <w:r w:rsidRPr="00782649">
          <w:rPr>
            <w:rStyle w:val="a4"/>
            <w:color w:val="337AB7"/>
            <w:sz w:val="28"/>
            <w:szCs w:val="28"/>
            <w:u w:val="none"/>
          </w:rPr>
          <w:t>Онлайн-заявка</w:t>
        </w:r>
      </w:hyperlink>
      <w:r w:rsidRPr="00782649">
        <w:rPr>
          <w:color w:val="333333"/>
          <w:sz w:val="28"/>
          <w:szCs w:val="28"/>
        </w:rPr>
        <w:t> или связавшись с нашими специалистами по телефонам или электронной почте, указанным в разделе </w:t>
      </w:r>
      <w:hyperlink r:id="rId6" w:history="1">
        <w:r w:rsidRPr="00782649">
          <w:rPr>
            <w:rStyle w:val="a4"/>
            <w:color w:val="337AB7"/>
            <w:sz w:val="28"/>
            <w:szCs w:val="28"/>
            <w:u w:val="none"/>
          </w:rPr>
          <w:t>Контакты.</w:t>
        </w:r>
      </w:hyperlink>
    </w:p>
    <w:p w:rsidR="00782649" w:rsidRPr="00782649" w:rsidRDefault="00782649" w:rsidP="00782649">
      <w:pPr>
        <w:pStyle w:val="a3"/>
        <w:shd w:val="clear" w:color="auto" w:fill="FFFFFF"/>
        <w:spacing w:before="0" w:beforeAutospacing="0" w:after="0" w:afterAutospacing="0"/>
        <w:jc w:val="both"/>
        <w:rPr>
          <w:color w:val="333333"/>
          <w:sz w:val="28"/>
          <w:szCs w:val="28"/>
        </w:rPr>
      </w:pPr>
      <w:r w:rsidRPr="00782649">
        <w:rPr>
          <w:color w:val="333333"/>
          <w:sz w:val="28"/>
          <w:szCs w:val="28"/>
        </w:rPr>
        <w:t>Мы проведем все необходимые испытания, получим протоколы испытаний, оформим сертификаты и декларации соответствия и отправим Вам курьером.</w:t>
      </w:r>
    </w:p>
    <w:p w:rsidR="00782649" w:rsidRPr="00782649" w:rsidRDefault="00782649" w:rsidP="00782649">
      <w:pPr>
        <w:pStyle w:val="a3"/>
        <w:shd w:val="clear" w:color="auto" w:fill="FFFFFF"/>
        <w:spacing w:before="0" w:beforeAutospacing="0" w:after="0" w:afterAutospacing="0"/>
        <w:jc w:val="both"/>
        <w:rPr>
          <w:color w:val="333333"/>
          <w:sz w:val="28"/>
          <w:szCs w:val="28"/>
        </w:rPr>
      </w:pPr>
      <w:r w:rsidRPr="00782649">
        <w:rPr>
          <w:color w:val="333333"/>
          <w:sz w:val="28"/>
          <w:szCs w:val="28"/>
        </w:rPr>
        <w:t>Все выданные через Центр сертификации </w:t>
      </w:r>
      <w:proofErr w:type="spellStart"/>
      <w:r w:rsidRPr="00782649">
        <w:rPr>
          <w:color w:val="333333"/>
          <w:sz w:val="28"/>
          <w:szCs w:val="28"/>
        </w:rPr>
        <w:fldChar w:fldCharType="begin"/>
      </w:r>
      <w:r w:rsidRPr="00782649">
        <w:rPr>
          <w:color w:val="333333"/>
          <w:sz w:val="28"/>
          <w:szCs w:val="28"/>
        </w:rPr>
        <w:instrText xml:space="preserve"> HYPERLINK "https://sertiki.ru/" </w:instrText>
      </w:r>
      <w:r w:rsidRPr="00782649">
        <w:rPr>
          <w:color w:val="333333"/>
          <w:sz w:val="28"/>
          <w:szCs w:val="28"/>
        </w:rPr>
        <w:fldChar w:fldCharType="separate"/>
      </w:r>
      <w:r w:rsidRPr="00782649">
        <w:rPr>
          <w:rStyle w:val="a4"/>
          <w:color w:val="337AB7"/>
          <w:sz w:val="28"/>
          <w:szCs w:val="28"/>
          <w:u w:val="none"/>
        </w:rPr>
        <w:t>Сертики</w:t>
      </w:r>
      <w:proofErr w:type="spellEnd"/>
      <w:r w:rsidRPr="00782649">
        <w:rPr>
          <w:rStyle w:val="a4"/>
          <w:color w:val="337AB7"/>
          <w:sz w:val="28"/>
          <w:szCs w:val="28"/>
          <w:u w:val="none"/>
        </w:rPr>
        <w:t xml:space="preserve"> </w:t>
      </w:r>
      <w:proofErr w:type="spellStart"/>
      <w:r w:rsidRPr="00782649">
        <w:rPr>
          <w:rStyle w:val="a4"/>
          <w:color w:val="337AB7"/>
          <w:sz w:val="28"/>
          <w:szCs w:val="28"/>
          <w:u w:val="none"/>
        </w:rPr>
        <w:t>ру</w:t>
      </w:r>
      <w:proofErr w:type="spellEnd"/>
      <w:r w:rsidRPr="00782649">
        <w:rPr>
          <w:color w:val="333333"/>
          <w:sz w:val="28"/>
          <w:szCs w:val="28"/>
        </w:rPr>
        <w:fldChar w:fldCharType="end"/>
      </w:r>
      <w:r w:rsidRPr="00782649">
        <w:rPr>
          <w:color w:val="333333"/>
          <w:sz w:val="28"/>
          <w:szCs w:val="28"/>
        </w:rPr>
        <w:t> сертификаты и декларации соответствия ТР ТС на косметику абсолютно легитимны, мы за это отвечаем, это гарантируется и подтверждается их наличием в официальном </w:t>
      </w:r>
      <w:hyperlink r:id="rId7" w:history="1">
        <w:r w:rsidRPr="00782649">
          <w:rPr>
            <w:rStyle w:val="a4"/>
            <w:color w:val="337AB7"/>
            <w:sz w:val="28"/>
            <w:szCs w:val="28"/>
            <w:u w:val="none"/>
          </w:rPr>
          <w:t>Едином реестре сертификатов</w:t>
        </w:r>
      </w:hyperlink>
      <w:r w:rsidRPr="00782649">
        <w:rPr>
          <w:color w:val="333333"/>
          <w:sz w:val="28"/>
          <w:szCs w:val="28"/>
        </w:rPr>
        <w:t>, который Вы и проверяющие органы всегда можете проверить онлайн.</w:t>
      </w:r>
    </w:p>
    <w:p w:rsidR="00FB6849" w:rsidRPr="00782649" w:rsidRDefault="00FB6849" w:rsidP="00782649">
      <w:pPr>
        <w:spacing w:after="0" w:line="240" w:lineRule="auto"/>
        <w:jc w:val="both"/>
        <w:rPr>
          <w:rFonts w:ascii="Times New Roman" w:hAnsi="Times New Roman" w:cs="Times New Roman"/>
          <w:sz w:val="28"/>
          <w:szCs w:val="28"/>
        </w:rPr>
      </w:pPr>
    </w:p>
    <w:sectPr w:rsidR="00FB6849" w:rsidRPr="007826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F14BC"/>
    <w:multiLevelType w:val="multilevel"/>
    <w:tmpl w:val="47DC4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32733A"/>
    <w:multiLevelType w:val="multilevel"/>
    <w:tmpl w:val="94EE1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C72A40"/>
    <w:multiLevelType w:val="multilevel"/>
    <w:tmpl w:val="4CF01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649"/>
    <w:rsid w:val="00782649"/>
    <w:rsid w:val="00977FAD"/>
    <w:rsid w:val="00FB68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C69729-648A-4989-AF93-EBCBF8BD9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78264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826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782649"/>
    <w:rPr>
      <w:rFonts w:ascii="Times New Roman" w:eastAsia="Times New Roman" w:hAnsi="Times New Roman" w:cs="Times New Roman"/>
      <w:b/>
      <w:bCs/>
      <w:sz w:val="36"/>
      <w:szCs w:val="36"/>
      <w:lang w:eastAsia="ru-RU"/>
    </w:rPr>
  </w:style>
  <w:style w:type="character" w:styleId="a4">
    <w:name w:val="Hyperlink"/>
    <w:basedOn w:val="a0"/>
    <w:uiPriority w:val="99"/>
    <w:semiHidden/>
    <w:unhideWhenUsed/>
    <w:rsid w:val="007826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171090">
      <w:bodyDiv w:val="1"/>
      <w:marLeft w:val="0"/>
      <w:marRight w:val="0"/>
      <w:marTop w:val="0"/>
      <w:marBottom w:val="0"/>
      <w:divBdr>
        <w:top w:val="none" w:sz="0" w:space="0" w:color="auto"/>
        <w:left w:val="none" w:sz="0" w:space="0" w:color="auto"/>
        <w:bottom w:val="none" w:sz="0" w:space="0" w:color="auto"/>
        <w:right w:val="none" w:sz="0" w:space="0" w:color="auto"/>
      </w:divBdr>
    </w:div>
    <w:div w:id="524447239">
      <w:bodyDiv w:val="1"/>
      <w:marLeft w:val="0"/>
      <w:marRight w:val="0"/>
      <w:marTop w:val="0"/>
      <w:marBottom w:val="0"/>
      <w:divBdr>
        <w:top w:val="none" w:sz="0" w:space="0" w:color="auto"/>
        <w:left w:val="none" w:sz="0" w:space="0" w:color="auto"/>
        <w:bottom w:val="none" w:sz="0" w:space="0" w:color="auto"/>
        <w:right w:val="none" w:sz="0" w:space="0" w:color="auto"/>
      </w:divBdr>
    </w:div>
    <w:div w:id="662316883">
      <w:bodyDiv w:val="1"/>
      <w:marLeft w:val="0"/>
      <w:marRight w:val="0"/>
      <w:marTop w:val="0"/>
      <w:marBottom w:val="0"/>
      <w:divBdr>
        <w:top w:val="none" w:sz="0" w:space="0" w:color="auto"/>
        <w:left w:val="none" w:sz="0" w:space="0" w:color="auto"/>
        <w:bottom w:val="none" w:sz="0" w:space="0" w:color="auto"/>
        <w:right w:val="none" w:sz="0" w:space="0" w:color="auto"/>
      </w:divBdr>
    </w:div>
    <w:div w:id="905995062">
      <w:bodyDiv w:val="1"/>
      <w:marLeft w:val="0"/>
      <w:marRight w:val="0"/>
      <w:marTop w:val="0"/>
      <w:marBottom w:val="0"/>
      <w:divBdr>
        <w:top w:val="none" w:sz="0" w:space="0" w:color="auto"/>
        <w:left w:val="none" w:sz="0" w:space="0" w:color="auto"/>
        <w:bottom w:val="none" w:sz="0" w:space="0" w:color="auto"/>
        <w:right w:val="none" w:sz="0" w:space="0" w:color="auto"/>
      </w:divBdr>
    </w:div>
    <w:div w:id="1367484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ertiki.ru/reestr-sertifikat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rtiki.ru/kontakty/" TargetMode="External"/><Relationship Id="rId5" Type="http://schemas.openxmlformats.org/officeDocument/2006/relationships/hyperlink" Target="https://sertiki.ru/feedbac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1267</Words>
  <Characters>7224</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2020-11-13T12:06:00Z</dcterms:created>
  <dcterms:modified xsi:type="dcterms:W3CDTF">2020-11-13T12:15:00Z</dcterms:modified>
</cp:coreProperties>
</file>