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37" w:rsidRPr="00394DFC" w:rsidRDefault="00076A37" w:rsidP="00394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394DFC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Как проверить актуальность объектов налогообложения в сервисе ФНС России «Личный кабинет налогоплательщика для физических лиц»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  <w:lang w:eastAsia="ru-RU"/>
        </w:rPr>
        <w:t>Для того чтобы налоговые органы смогли корректно исчислить имущественные налоги за 2024 год, гражданам следует проверить актуальность данных о своих объектах налогообложения: земельных участках, транспортных средствах, квартирах, дачах и иной недвижимости.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  <w:lang w:eastAsia="ru-RU"/>
        </w:rPr>
        <w:t xml:space="preserve">Осуществить проверку просто и удобно в сервисе ФНС России </w:t>
      </w:r>
      <w:hyperlink r:id="rId5" w:tgtFrame="_blank" w:history="1">
        <w:r w:rsidRPr="00394DF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«Личный кабинет налогоплательщика для физических лиц»</w:t>
        </w:r>
      </w:hyperlink>
      <w:r w:rsidR="00394DF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(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https://lkfl2.nalog.ru/lkfl</w:t>
      </w:r>
      <w:r w:rsid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)</w:t>
      </w:r>
    </w:p>
    <w:p w:rsidR="00FC2AE6" w:rsidRPr="00394DFC" w:rsidRDefault="00076A37" w:rsidP="0039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  <w:lang w:eastAsia="ru-RU"/>
        </w:rPr>
        <w:t>или в мобильном приложении «Налоги ФЛ». Для этого следует перейти в раздел сервиса «Имущество», где отражена информация о транспортных средствах и объектах имущества налогоплательщика, кадастровых номерах объектов, адресах места нахождения, площади, кадастровой стоимости. При этом следует учитывать, что в данном разделе не отражается информация об объектах имущества, снятых налогоплательщиками с учета более трех лет назад.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  <w:lang w:eastAsia="ru-RU"/>
        </w:rPr>
        <w:t>При обнаружении ошибок в характеристиках имущества и неверных данных о правах владения объектами в разделе «Каталог обращений» необходимо выбрать вкладку «Уточнить (изменить) сведения в личном кабинете», где находятся заявления для корректировки информации по объектам собственности.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  <w:lang w:eastAsia="ru-RU"/>
        </w:rPr>
        <w:t xml:space="preserve">Также информацию данного характера можно направить в электронном виде - через сервис ФНС России </w:t>
      </w:r>
      <w:hyperlink r:id="rId6" w:tgtFrame="_blank" w:history="1">
        <w:r w:rsidRPr="00394DF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«Обратиться в ФНС России»</w:t>
        </w:r>
      </w:hyperlink>
      <w:r w:rsidR="00394DF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94DFC" w:rsidRPr="00394D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https://www.nalog.gov.ru/rn23/service/obr_fts/?clckid=0b14a4a1</w:t>
      </w:r>
      <w:r w:rsidR="00394DF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)</w:t>
      </w:r>
      <w:r w:rsidRPr="00394DFC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  <w:lang w:eastAsia="ru-RU"/>
        </w:rPr>
        <w:t>, в письменном виде - направив письмо в налоговый орган, либо подать заявление при личном посещении налогового органа.</w:t>
      </w:r>
      <w:bookmarkStart w:id="0" w:name="_GoBack"/>
      <w:bookmarkEnd w:id="0"/>
    </w:p>
    <w:sectPr w:rsidR="00FC2AE6" w:rsidRPr="00394DFC" w:rsidSect="00FC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908"/>
    <w:rsid w:val="00023908"/>
    <w:rsid w:val="00076A37"/>
    <w:rsid w:val="00394DFC"/>
    <w:rsid w:val="00CC74F8"/>
    <w:rsid w:val="00D23B44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076A37"/>
  </w:style>
  <w:style w:type="character" w:styleId="a3">
    <w:name w:val="Hyperlink"/>
    <w:basedOn w:val="a0"/>
    <w:uiPriority w:val="99"/>
    <w:semiHidden/>
    <w:unhideWhenUsed/>
    <w:rsid w:val="00076A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669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7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Y2w966_K9qsMG3Ez2qkOOdVAui0UrFWjeTo1q5a6FhCDjhcm_5PmBXej4FbAmCXpbC34D6oV4Y7iH0NaPjOmZmnvBA4S6D8&amp;st.link=https%3A%2F%2Fwww.nalog.gov.ru%2Frn23%2Fservice%2Fobr_fts%2F%3Fclckid%3D0b14a4a1&amp;st.name=externalLinkRedirect&amp;st.tid=157132214489289" TargetMode="External"/><Relationship Id="rId5" Type="http://schemas.openxmlformats.org/officeDocument/2006/relationships/hyperlink" Target="https://ok.ru/dk?cmd=logExternal&amp;st.cmd=logExternal&amp;st.sig=Y2w966_K9qvh4VQ7tiztdtW8umiyj89g9wkrhxgI0_zxkllD5Nj9Avh2iy8klmdibasTBobOA5KuKz7g8_tv85OVDaw5&amp;st.link=https%3A%2F%2Flkfl2.nalog.ru%2Flkfl&amp;st.name=externalLinkRedirect&amp;st.tid=157132214489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Романченко Татьяна Владимировна</cp:lastModifiedBy>
  <cp:revision>2</cp:revision>
  <dcterms:created xsi:type="dcterms:W3CDTF">2025-03-05T08:38:00Z</dcterms:created>
  <dcterms:modified xsi:type="dcterms:W3CDTF">2025-03-05T10:47:00Z</dcterms:modified>
</cp:coreProperties>
</file>