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511" w:rsidRDefault="00A90511" w:rsidP="00A90511">
      <w:pPr>
        <w:pStyle w:val="14-15"/>
        <w:spacing w:line="240" w:lineRule="auto"/>
        <w:ind w:firstLine="709"/>
        <w:jc w:val="right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2520315</wp:posOffset>
            </wp:positionH>
            <wp:positionV relativeFrom="paragraph">
              <wp:posOffset>-215265</wp:posOffset>
            </wp:positionV>
            <wp:extent cx="817245" cy="914400"/>
            <wp:effectExtent l="19050" t="0" r="1905" b="0"/>
            <wp:wrapNone/>
            <wp:docPr id="2" name="Рисунок 2" descr="Герб_цветн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_цветной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90511" w:rsidRDefault="00A90511" w:rsidP="00A90511">
      <w:pPr>
        <w:pStyle w:val="2"/>
      </w:pPr>
    </w:p>
    <w:p w:rsidR="00A90511" w:rsidRDefault="00A90511" w:rsidP="00A90511">
      <w:pPr>
        <w:pStyle w:val="2"/>
      </w:pPr>
    </w:p>
    <w:p w:rsidR="00A90511" w:rsidRDefault="00A90511" w:rsidP="00A90511">
      <w:pPr>
        <w:pStyle w:val="2"/>
      </w:pPr>
      <w:r>
        <w:t>Территориальная избирательная комиссия Северская</w:t>
      </w:r>
    </w:p>
    <w:p w:rsidR="00A90511" w:rsidRDefault="00A90511" w:rsidP="00A90511">
      <w:pPr>
        <w:rPr>
          <w:sz w:val="10"/>
        </w:rPr>
      </w:pPr>
      <w:r>
        <w:rPr>
          <w:sz w:val="10"/>
        </w:rPr>
        <w:t xml:space="preserve">           </w:t>
      </w:r>
    </w:p>
    <w:p w:rsidR="00A90511" w:rsidRDefault="00A90511" w:rsidP="00A90511">
      <w:pPr>
        <w:rPr>
          <w:sz w:val="10"/>
        </w:rPr>
      </w:pPr>
    </w:p>
    <w:p w:rsidR="00A90511" w:rsidRDefault="00A90511" w:rsidP="00A905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90511" w:rsidRDefault="00A90511" w:rsidP="00A9051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A90511" w:rsidRDefault="00A90511" w:rsidP="00A9051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 </w:t>
      </w:r>
      <w:r w:rsidR="00A81B03">
        <w:rPr>
          <w:rFonts w:ascii="Times New Roman" w:hAnsi="Times New Roman"/>
          <w:sz w:val="28"/>
        </w:rPr>
        <w:t>18 июля</w:t>
      </w:r>
      <w:r>
        <w:rPr>
          <w:rFonts w:ascii="Times New Roman" w:hAnsi="Times New Roman"/>
          <w:sz w:val="28"/>
        </w:rPr>
        <w:t xml:space="preserve">  2016 года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</w:t>
      </w:r>
      <w:r w:rsidR="00A81B03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>/</w:t>
      </w:r>
      <w:r w:rsidR="00A81B03">
        <w:rPr>
          <w:rFonts w:ascii="Times New Roman" w:hAnsi="Times New Roman"/>
          <w:sz w:val="28"/>
        </w:rPr>
        <w:t>44</w:t>
      </w:r>
    </w:p>
    <w:p w:rsidR="00A90511" w:rsidRDefault="00A90511" w:rsidP="00A90511">
      <w:pPr>
        <w:rPr>
          <w:rFonts w:ascii="Times New Roman" w:hAnsi="Times New Roman"/>
          <w:sz w:val="28"/>
        </w:rPr>
      </w:pP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формировании Рабочей группы для обеспечения контроля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 получением </w:t>
      </w:r>
      <w:r>
        <w:rPr>
          <w:rFonts w:ascii="Times New Roman" w:hAnsi="Times New Roman"/>
          <w:b/>
          <w:spacing w:val="10"/>
          <w:sz w:val="28"/>
          <w:szCs w:val="28"/>
        </w:rPr>
        <w:t>открепительных удостоверений</w:t>
      </w:r>
      <w:r>
        <w:rPr>
          <w:rFonts w:ascii="Times New Roman" w:hAnsi="Times New Roman"/>
          <w:b/>
          <w:sz w:val="28"/>
          <w:szCs w:val="28"/>
        </w:rPr>
        <w:t xml:space="preserve">, передачу их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участковым избирательным комиссиям, хранение в резерве </w:t>
      </w:r>
    </w:p>
    <w:p w:rsidR="00A90511" w:rsidRDefault="00A90511" w:rsidP="00A90511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 </w:t>
      </w:r>
      <w:r>
        <w:rPr>
          <w:rFonts w:ascii="Times New Roman" w:hAnsi="Times New Roman"/>
          <w:b/>
          <w:spacing w:val="12"/>
          <w:sz w:val="28"/>
          <w:szCs w:val="28"/>
        </w:rPr>
        <w:t>погашение неиспользованных</w:t>
      </w:r>
      <w:r>
        <w:rPr>
          <w:rFonts w:ascii="Times New Roman" w:hAnsi="Times New Roman"/>
          <w:b/>
          <w:sz w:val="28"/>
          <w:szCs w:val="28"/>
        </w:rPr>
        <w:t xml:space="preserve"> открепительных удостоверений </w:t>
      </w:r>
    </w:p>
    <w:p w:rsidR="00A90511" w:rsidRDefault="00A90511" w:rsidP="00E1682F">
      <w:pPr>
        <w:ind w:right="-14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для голосования на </w:t>
      </w:r>
      <w:r w:rsidR="00E1682F">
        <w:rPr>
          <w:rFonts w:ascii="Times New Roman" w:hAnsi="Times New Roman"/>
          <w:b/>
          <w:sz w:val="28"/>
          <w:szCs w:val="28"/>
        </w:rPr>
        <w:t xml:space="preserve"> дополнительных </w:t>
      </w:r>
      <w:r>
        <w:rPr>
          <w:rFonts w:ascii="Times New Roman" w:hAnsi="Times New Roman"/>
          <w:b/>
          <w:sz w:val="28"/>
          <w:szCs w:val="28"/>
        </w:rPr>
        <w:t xml:space="preserve">выборах депутатов </w:t>
      </w:r>
      <w:r w:rsidR="00E1682F">
        <w:rPr>
          <w:rFonts w:ascii="Times New Roman" w:hAnsi="Times New Roman"/>
          <w:b/>
          <w:sz w:val="28"/>
          <w:szCs w:val="28"/>
        </w:rPr>
        <w:t>Советов Афипского городского, Азовского, Новодмитриевского сельских поселений Северского района 18 сентября 2016 года</w:t>
      </w:r>
    </w:p>
    <w:p w:rsidR="00A90511" w:rsidRDefault="00A90511" w:rsidP="00A90511">
      <w:pPr>
        <w:pStyle w:val="a3"/>
        <w:spacing w:line="360" w:lineRule="auto"/>
        <w:ind w:firstLine="709"/>
        <w:jc w:val="center"/>
        <w:rPr>
          <w:szCs w:val="28"/>
        </w:rPr>
      </w:pPr>
    </w:p>
    <w:p w:rsidR="00A90511" w:rsidRDefault="00A90511" w:rsidP="00A90511">
      <w:pPr>
        <w:pStyle w:val="2"/>
        <w:spacing w:line="360" w:lineRule="auto"/>
        <w:ind w:firstLine="709"/>
        <w:jc w:val="both"/>
        <w:rPr>
          <w:b w:val="0"/>
          <w:spacing w:val="0"/>
          <w:sz w:val="28"/>
          <w:szCs w:val="28"/>
        </w:rPr>
      </w:pPr>
      <w:r w:rsidRPr="003542C3">
        <w:rPr>
          <w:b w:val="0"/>
          <w:spacing w:val="0"/>
          <w:sz w:val="28"/>
          <w:szCs w:val="28"/>
        </w:rPr>
        <w:t>В соответствии с</w:t>
      </w:r>
      <w:r w:rsidR="003542C3" w:rsidRPr="003542C3">
        <w:rPr>
          <w:b w:val="0"/>
          <w:spacing w:val="0"/>
          <w:sz w:val="28"/>
          <w:szCs w:val="28"/>
        </w:rPr>
        <w:t>о</w:t>
      </w:r>
      <w:r w:rsidRPr="003542C3">
        <w:rPr>
          <w:b w:val="0"/>
          <w:spacing w:val="0"/>
          <w:sz w:val="28"/>
          <w:szCs w:val="28"/>
        </w:rPr>
        <w:t xml:space="preserve"> стать</w:t>
      </w:r>
      <w:r w:rsidR="003542C3" w:rsidRPr="003542C3">
        <w:rPr>
          <w:b w:val="0"/>
          <w:spacing w:val="0"/>
          <w:sz w:val="28"/>
          <w:szCs w:val="28"/>
        </w:rPr>
        <w:t>ей</w:t>
      </w:r>
      <w:r w:rsidRPr="003542C3">
        <w:rPr>
          <w:b w:val="0"/>
          <w:spacing w:val="0"/>
          <w:sz w:val="28"/>
          <w:szCs w:val="28"/>
        </w:rPr>
        <w:t xml:space="preserve"> </w:t>
      </w:r>
      <w:r w:rsidR="00BD3B66">
        <w:rPr>
          <w:b w:val="0"/>
          <w:spacing w:val="0"/>
          <w:sz w:val="28"/>
          <w:szCs w:val="28"/>
        </w:rPr>
        <w:t>103.2</w:t>
      </w:r>
      <w:r w:rsidR="003542C3" w:rsidRPr="003542C3">
        <w:rPr>
          <w:b w:val="0"/>
          <w:spacing w:val="0"/>
          <w:sz w:val="28"/>
          <w:szCs w:val="28"/>
        </w:rPr>
        <w:t xml:space="preserve"> З</w:t>
      </w:r>
      <w:r w:rsidRPr="003542C3">
        <w:rPr>
          <w:b w:val="0"/>
          <w:spacing w:val="0"/>
          <w:sz w:val="28"/>
          <w:szCs w:val="28"/>
        </w:rPr>
        <w:t>акона</w:t>
      </w:r>
      <w:r w:rsidR="003542C3" w:rsidRPr="003542C3">
        <w:rPr>
          <w:b w:val="0"/>
          <w:spacing w:val="0"/>
          <w:sz w:val="28"/>
          <w:szCs w:val="28"/>
        </w:rPr>
        <w:t xml:space="preserve"> Краснодарского края</w:t>
      </w:r>
      <w:r w:rsidRPr="003542C3">
        <w:rPr>
          <w:b w:val="0"/>
          <w:spacing w:val="0"/>
          <w:sz w:val="28"/>
          <w:szCs w:val="28"/>
        </w:rPr>
        <w:t xml:space="preserve"> «О </w:t>
      </w:r>
      <w:r w:rsidR="003542C3" w:rsidRPr="003542C3">
        <w:rPr>
          <w:b w:val="0"/>
          <w:spacing w:val="0"/>
          <w:sz w:val="28"/>
          <w:szCs w:val="28"/>
        </w:rPr>
        <w:t xml:space="preserve">муниципальных </w:t>
      </w:r>
      <w:r w:rsidRPr="003542C3">
        <w:rPr>
          <w:b w:val="0"/>
          <w:spacing w:val="0"/>
          <w:sz w:val="28"/>
          <w:szCs w:val="28"/>
        </w:rPr>
        <w:t xml:space="preserve">выборах </w:t>
      </w:r>
      <w:r w:rsidR="003542C3" w:rsidRPr="003542C3">
        <w:rPr>
          <w:b w:val="0"/>
          <w:spacing w:val="0"/>
          <w:sz w:val="28"/>
          <w:szCs w:val="28"/>
        </w:rPr>
        <w:t>в Краснодарском крае</w:t>
      </w:r>
      <w:r w:rsidRPr="003542C3">
        <w:rPr>
          <w:b w:val="0"/>
          <w:spacing w:val="0"/>
          <w:sz w:val="28"/>
          <w:szCs w:val="28"/>
        </w:rPr>
        <w:t>»,</w:t>
      </w:r>
      <w:r w:rsidRPr="006352B7">
        <w:rPr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территориальная избирательная комиссия Северская РЕШИЛА:</w:t>
      </w:r>
    </w:p>
    <w:p w:rsidR="00A90511" w:rsidRDefault="00A90511" w:rsidP="00A90511">
      <w:pPr>
        <w:spacing w:line="360" w:lineRule="auto"/>
        <w:ind w:right="-144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Сформировать Рабочую группу для обеспечения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получением открепительных удостоверений, передачу их участковым избирательным комиссиям, хранение в резерве и погашение неиспользованных открепительных удостоверений для голосования на </w:t>
      </w:r>
      <w:r w:rsidR="006352B7">
        <w:rPr>
          <w:rFonts w:ascii="Times New Roman" w:hAnsi="Times New Roman"/>
          <w:sz w:val="28"/>
          <w:szCs w:val="28"/>
        </w:rPr>
        <w:t xml:space="preserve">дополнительных </w:t>
      </w:r>
      <w:r>
        <w:rPr>
          <w:rFonts w:ascii="Times New Roman" w:hAnsi="Times New Roman"/>
          <w:sz w:val="28"/>
          <w:szCs w:val="28"/>
        </w:rPr>
        <w:t xml:space="preserve">выборах депутатов </w:t>
      </w:r>
      <w:r w:rsidR="006352B7">
        <w:rPr>
          <w:rFonts w:ascii="Times New Roman" w:hAnsi="Times New Roman"/>
          <w:sz w:val="28"/>
          <w:szCs w:val="28"/>
        </w:rPr>
        <w:t>Советов Афипского</w:t>
      </w:r>
      <w:r w:rsidR="00BD3B66">
        <w:rPr>
          <w:rFonts w:ascii="Times New Roman" w:hAnsi="Times New Roman"/>
          <w:sz w:val="28"/>
          <w:szCs w:val="28"/>
        </w:rPr>
        <w:t xml:space="preserve"> городского</w:t>
      </w:r>
      <w:r w:rsidR="006352B7">
        <w:rPr>
          <w:rFonts w:ascii="Times New Roman" w:hAnsi="Times New Roman"/>
          <w:sz w:val="28"/>
          <w:szCs w:val="28"/>
        </w:rPr>
        <w:t>, Азовского, Новодмитриевского сельских поселений Северского района</w:t>
      </w:r>
      <w:r>
        <w:rPr>
          <w:rFonts w:ascii="Times New Roman" w:hAnsi="Times New Roman"/>
          <w:sz w:val="28"/>
          <w:szCs w:val="28"/>
        </w:rPr>
        <w:t xml:space="preserve"> в следующем составе:</w:t>
      </w:r>
    </w:p>
    <w:p w:rsidR="00A90511" w:rsidRDefault="00A90511" w:rsidP="00A9051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</w:t>
      </w:r>
      <w:r w:rsidR="006A72DC">
        <w:rPr>
          <w:rFonts w:ascii="Times New Roman" w:hAnsi="Times New Roman"/>
          <w:sz w:val="28"/>
          <w:szCs w:val="28"/>
        </w:rPr>
        <w:t>Сокол Григорий Кириллович</w:t>
      </w:r>
      <w:r>
        <w:rPr>
          <w:rFonts w:ascii="Times New Roman" w:hAnsi="Times New Roman"/>
          <w:sz w:val="28"/>
          <w:szCs w:val="28"/>
        </w:rPr>
        <w:t xml:space="preserve"> – председатель Рабочей группы;</w:t>
      </w:r>
    </w:p>
    <w:p w:rsidR="00A90511" w:rsidRDefault="00A90511" w:rsidP="00A9051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6A72DC">
        <w:rPr>
          <w:rFonts w:ascii="Times New Roman" w:hAnsi="Times New Roman"/>
          <w:sz w:val="28"/>
          <w:szCs w:val="28"/>
        </w:rPr>
        <w:t>Жилевская Марина Юрьевна</w:t>
      </w:r>
      <w:r>
        <w:rPr>
          <w:rFonts w:ascii="Times New Roman" w:hAnsi="Times New Roman"/>
          <w:sz w:val="28"/>
          <w:szCs w:val="28"/>
        </w:rPr>
        <w:t xml:space="preserve"> – член Рабочей группы;</w:t>
      </w:r>
    </w:p>
    <w:p w:rsidR="00A90511" w:rsidRDefault="00A90511" w:rsidP="00A90511">
      <w:pPr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6A72DC">
        <w:rPr>
          <w:rFonts w:ascii="Times New Roman" w:hAnsi="Times New Roman"/>
          <w:sz w:val="28"/>
          <w:szCs w:val="28"/>
        </w:rPr>
        <w:t>Паткина Наталья Андреевна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noBreakHyphen/>
        <w:t xml:space="preserve"> член Рабочей группы.</w:t>
      </w:r>
    </w:p>
    <w:p w:rsidR="00A90511" w:rsidRDefault="00A90511" w:rsidP="00A90511">
      <w:pPr>
        <w:pStyle w:val="2"/>
        <w:spacing w:line="360" w:lineRule="auto"/>
        <w:ind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>2. Направить настоящее решение в участковые избирательные комиссии Северского района.</w:t>
      </w:r>
    </w:p>
    <w:p w:rsidR="00A90511" w:rsidRDefault="00A90511" w:rsidP="00A90511">
      <w:pPr>
        <w:pStyle w:val="-14"/>
        <w:ind w:firstLine="709"/>
      </w:pPr>
      <w:r>
        <w:lastRenderedPageBreak/>
        <w:t xml:space="preserve">3. Разместить данное решение на информационном стенде территориальной избирательной комиссии </w:t>
      </w:r>
      <w:proofErr w:type="gramStart"/>
      <w:r>
        <w:t>Северская</w:t>
      </w:r>
      <w:proofErr w:type="gramEnd"/>
      <w:r>
        <w:t xml:space="preserve"> и на Интернет-странице территориальной избирательной комиссии Северская.</w:t>
      </w:r>
    </w:p>
    <w:p w:rsidR="00A90511" w:rsidRDefault="00A90511" w:rsidP="00A90511">
      <w:pPr>
        <w:pStyle w:val="-14"/>
        <w:ind w:firstLine="709"/>
      </w:pPr>
      <w:r>
        <w:t xml:space="preserve">4. Возложить контроль за выполнением пунктов 2 и 3 решения на секретаря территориальной избирательной комиссии </w:t>
      </w:r>
      <w:proofErr w:type="gramStart"/>
      <w:r>
        <w:t>Северская</w:t>
      </w:r>
      <w:proofErr w:type="gramEnd"/>
      <w:r>
        <w:t xml:space="preserve"> М.Ю.Жилевскую.</w:t>
      </w:r>
    </w:p>
    <w:p w:rsidR="00A90511" w:rsidRDefault="00A90511" w:rsidP="00A90511">
      <w:pPr>
        <w:suppressAutoHyphens/>
        <w:spacing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A90511" w:rsidRDefault="00A90511" w:rsidP="00A90511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территориальной</w:t>
      </w:r>
    </w:p>
    <w:p w:rsidR="00A90511" w:rsidRDefault="00A90511" w:rsidP="00A90511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избирательной  комиссии Северская                                        В.И.Захарченко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67FDF" w:rsidRDefault="00A90511" w:rsidP="00067FDF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</w:t>
      </w:r>
      <w:r w:rsidR="00067FD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67FDF"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9146D4" w:rsidRPr="00A90511" w:rsidRDefault="00067FDF" w:rsidP="00D02AE5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избирательной комиссии </w:t>
      </w:r>
      <w:proofErr w:type="gramStart"/>
      <w:r>
        <w:rPr>
          <w:rFonts w:ascii="Times New Roman" w:hAnsi="Times New Roman"/>
          <w:sz w:val="28"/>
          <w:szCs w:val="28"/>
        </w:rPr>
        <w:t>Северская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М.Ю.Жилевская</w:t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  <w:r w:rsidR="00A90511">
        <w:rPr>
          <w:rFonts w:ascii="Times New Roman" w:hAnsi="Times New Roman"/>
          <w:sz w:val="28"/>
          <w:szCs w:val="28"/>
        </w:rPr>
        <w:tab/>
      </w:r>
    </w:p>
    <w:sectPr w:rsidR="009146D4" w:rsidRPr="00A90511" w:rsidSect="00243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0511"/>
    <w:rsid w:val="00067FDF"/>
    <w:rsid w:val="000B0909"/>
    <w:rsid w:val="000B59C1"/>
    <w:rsid w:val="000E0682"/>
    <w:rsid w:val="00243482"/>
    <w:rsid w:val="002A11DF"/>
    <w:rsid w:val="003542C3"/>
    <w:rsid w:val="004D4D8A"/>
    <w:rsid w:val="006352B7"/>
    <w:rsid w:val="00695881"/>
    <w:rsid w:val="006A72DC"/>
    <w:rsid w:val="008E3AD2"/>
    <w:rsid w:val="00A81B03"/>
    <w:rsid w:val="00A90511"/>
    <w:rsid w:val="00BD3B66"/>
    <w:rsid w:val="00CF6F05"/>
    <w:rsid w:val="00D02AE5"/>
    <w:rsid w:val="00DB10A6"/>
    <w:rsid w:val="00E16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51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A90511"/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A9051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A90511"/>
    <w:pPr>
      <w:widowControl w:val="0"/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spacing w:val="42"/>
      <w:sz w:val="34"/>
      <w:szCs w:val="3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A90511"/>
    <w:rPr>
      <w:rFonts w:ascii="Times New Roman" w:eastAsia="Times New Roman" w:hAnsi="Times New Roman" w:cs="Times New Roman"/>
      <w:b/>
      <w:spacing w:val="42"/>
      <w:sz w:val="34"/>
      <w:szCs w:val="34"/>
      <w:lang w:eastAsia="ru-RU"/>
    </w:rPr>
  </w:style>
  <w:style w:type="paragraph" w:customStyle="1" w:styleId="-14">
    <w:name w:val="Т-14"/>
    <w:aliases w:val="5,текст14,Текст14-1,Текст 14-1,Т-1"/>
    <w:basedOn w:val="a"/>
    <w:rsid w:val="00A90511"/>
    <w:pPr>
      <w:spacing w:line="36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14-15">
    <w:name w:val="Текст 14-15"/>
    <w:basedOn w:val="a"/>
    <w:rsid w:val="00A90511"/>
    <w:pPr>
      <w:autoSpaceDE w:val="0"/>
      <w:autoSpaceDN w:val="0"/>
      <w:spacing w:line="360" w:lineRule="auto"/>
      <w:ind w:firstLine="720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2016-07-07T11:12:00Z</dcterms:created>
  <dcterms:modified xsi:type="dcterms:W3CDTF">2016-07-19T08:13:00Z</dcterms:modified>
</cp:coreProperties>
</file>