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1ABD" w:rsidRDefault="008C1ABD" w:rsidP="00E75974">
      <w:pPr>
        <w:spacing w:after="0" w:line="240" w:lineRule="auto"/>
        <w:ind w:firstLine="851"/>
        <w:jc w:val="both"/>
        <w:rPr>
          <w:rFonts w:ascii="Times New Roman" w:hAnsi="Times New Roman" w:cs="Times New Roman"/>
          <w:b/>
          <w:sz w:val="28"/>
          <w:szCs w:val="28"/>
        </w:rPr>
      </w:pPr>
      <w:r w:rsidRPr="008C1ABD">
        <w:rPr>
          <w:rFonts w:ascii="Times New Roman" w:hAnsi="Times New Roman" w:cs="Times New Roman"/>
          <w:b/>
          <w:sz w:val="28"/>
          <w:szCs w:val="28"/>
        </w:rPr>
        <w:t>Извещение о реализации проекта «Наполнение Единого государственного реестра недвижимости необходимыми сведениями»</w:t>
      </w:r>
    </w:p>
    <w:p w:rsidR="006845E6" w:rsidRPr="008C1ABD" w:rsidRDefault="006845E6" w:rsidP="00E75974">
      <w:pPr>
        <w:spacing w:after="0" w:line="240" w:lineRule="auto"/>
        <w:ind w:firstLine="851"/>
        <w:jc w:val="both"/>
        <w:rPr>
          <w:rFonts w:ascii="Times New Roman" w:hAnsi="Times New Roman" w:cs="Times New Roman"/>
          <w:b/>
          <w:sz w:val="28"/>
          <w:szCs w:val="28"/>
        </w:rPr>
      </w:pPr>
    </w:p>
    <w:p w:rsidR="008C1ABD" w:rsidRPr="008C1ABD" w:rsidRDefault="008C1ABD" w:rsidP="00E75974">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Администрация</w:t>
      </w:r>
      <w:r w:rsidR="004B5CA7">
        <w:rPr>
          <w:rFonts w:ascii="Times New Roman" w:hAnsi="Times New Roman" w:cs="Times New Roman"/>
          <w:sz w:val="28"/>
          <w:szCs w:val="28"/>
        </w:rPr>
        <w:t xml:space="preserve"> муниципального образования Северский район</w:t>
      </w:r>
      <w:r w:rsidRPr="008C1ABD">
        <w:rPr>
          <w:rFonts w:ascii="Times New Roman" w:hAnsi="Times New Roman" w:cs="Times New Roman"/>
          <w:sz w:val="28"/>
          <w:szCs w:val="28"/>
        </w:rPr>
        <w:t xml:space="preserve"> </w:t>
      </w:r>
      <w:r w:rsidR="004B5CA7">
        <w:rPr>
          <w:rFonts w:ascii="Times New Roman" w:hAnsi="Times New Roman" w:cs="Times New Roman"/>
          <w:sz w:val="28"/>
          <w:szCs w:val="28"/>
        </w:rPr>
        <w:t xml:space="preserve">   и</w:t>
      </w:r>
      <w:r w:rsidRPr="008C1ABD">
        <w:rPr>
          <w:rFonts w:ascii="Times New Roman" w:hAnsi="Times New Roman" w:cs="Times New Roman"/>
          <w:sz w:val="28"/>
          <w:szCs w:val="28"/>
        </w:rPr>
        <w:t xml:space="preserve">звещает, что на территории </w:t>
      </w:r>
      <w:r w:rsidR="004B5CA7">
        <w:rPr>
          <w:rFonts w:ascii="Times New Roman" w:hAnsi="Times New Roman" w:cs="Times New Roman"/>
          <w:sz w:val="28"/>
          <w:szCs w:val="28"/>
        </w:rPr>
        <w:t xml:space="preserve">района </w:t>
      </w:r>
      <w:r w:rsidRPr="008C1ABD">
        <w:rPr>
          <w:rFonts w:ascii="Times New Roman" w:hAnsi="Times New Roman" w:cs="Times New Roman"/>
          <w:sz w:val="28"/>
          <w:szCs w:val="28"/>
        </w:rPr>
        <w:t>проводятся мероприятия по выявлению правообладателей ранее учтенных объектов недвижимости в целях государственной регистрации прав на объекты недвижимости в Едином государственном реестре недвижимости:</w:t>
      </w:r>
    </w:p>
    <w:p w:rsidR="008C1ABD" w:rsidRPr="008C1ABD" w:rsidRDefault="008C1ABD" w:rsidP="00E75974">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 земельных участков, предназначенных для ведения личного подсобного хозяйства, огородничества, садоводства, индивидуального гаражного или индивидуального жилищного строительства;</w:t>
      </w:r>
    </w:p>
    <w:p w:rsidR="008C1ABD" w:rsidRPr="008C1ABD" w:rsidRDefault="008C1ABD" w:rsidP="00E75974">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 находящихся на таких земельных участках объектов капитального строительства.</w:t>
      </w:r>
    </w:p>
    <w:p w:rsidR="008C1ABD" w:rsidRPr="008C1ABD" w:rsidRDefault="008C1ABD" w:rsidP="00E7597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При этом обращаем внимание, что </w:t>
      </w:r>
      <w:r w:rsidRPr="008C1ABD">
        <w:rPr>
          <w:rFonts w:ascii="Times New Roman" w:hAnsi="Times New Roman" w:cs="Times New Roman"/>
          <w:sz w:val="28"/>
          <w:szCs w:val="28"/>
        </w:rPr>
        <w:t>право, которое возникло в установленном законом порядке до вступления в силу Федерального закона от 21 июля 1997 года № 122-ФЗ «О государственной регистрации прав на недвижимое имущес</w:t>
      </w:r>
      <w:r>
        <w:rPr>
          <w:rFonts w:ascii="Times New Roman" w:hAnsi="Times New Roman" w:cs="Times New Roman"/>
          <w:sz w:val="28"/>
          <w:szCs w:val="28"/>
        </w:rPr>
        <w:t>тво и сделок с ним» в 1998 году, признается ранее возникшим</w:t>
      </w:r>
      <w:r w:rsidRPr="008C1ABD">
        <w:rPr>
          <w:rFonts w:ascii="Times New Roman" w:hAnsi="Times New Roman" w:cs="Times New Roman"/>
          <w:sz w:val="28"/>
          <w:szCs w:val="28"/>
        </w:rPr>
        <w:t xml:space="preserve"> </w:t>
      </w:r>
      <w:r>
        <w:rPr>
          <w:rFonts w:ascii="Times New Roman" w:hAnsi="Times New Roman" w:cs="Times New Roman"/>
          <w:sz w:val="28"/>
          <w:szCs w:val="28"/>
        </w:rPr>
        <w:t xml:space="preserve">и </w:t>
      </w:r>
      <w:r w:rsidRPr="008C1ABD">
        <w:rPr>
          <w:rFonts w:ascii="Times New Roman" w:hAnsi="Times New Roman" w:cs="Times New Roman"/>
          <w:sz w:val="28"/>
          <w:szCs w:val="28"/>
        </w:rPr>
        <w:t>юридически действительными при отсутствии их государственной регистрации в Едином государственном реестре недвижимости (ЕГРН). Государственная регистрация таких прав в</w:t>
      </w:r>
      <w:r>
        <w:rPr>
          <w:rFonts w:ascii="Times New Roman" w:hAnsi="Times New Roman" w:cs="Times New Roman"/>
          <w:sz w:val="28"/>
          <w:szCs w:val="28"/>
        </w:rPr>
        <w:t xml:space="preserve"> ЕГРН </w:t>
      </w:r>
      <w:r w:rsidRPr="008C1ABD">
        <w:rPr>
          <w:rFonts w:ascii="Times New Roman" w:hAnsi="Times New Roman" w:cs="Times New Roman"/>
          <w:sz w:val="28"/>
          <w:szCs w:val="28"/>
        </w:rPr>
        <w:t>проводится по желанию их обладателей.</w:t>
      </w:r>
    </w:p>
    <w:p w:rsidR="008C1ABD" w:rsidRPr="008C1ABD" w:rsidRDefault="008C1ABD" w:rsidP="00E75974">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 xml:space="preserve">До 31.01.1998 </w:t>
      </w:r>
      <w:r w:rsidR="004B5CA7">
        <w:rPr>
          <w:rFonts w:ascii="Times New Roman" w:hAnsi="Times New Roman" w:cs="Times New Roman"/>
          <w:sz w:val="28"/>
          <w:szCs w:val="28"/>
        </w:rPr>
        <w:t xml:space="preserve">года </w:t>
      </w:r>
      <w:r w:rsidRPr="008C1ABD">
        <w:rPr>
          <w:rFonts w:ascii="Times New Roman" w:hAnsi="Times New Roman" w:cs="Times New Roman"/>
          <w:sz w:val="28"/>
          <w:szCs w:val="28"/>
        </w:rPr>
        <w:t>права на недвижимое имущество регистрировали органы технической инвентаризации (БТИ), органы местного самоуправления, земельные комитеты, исполнительные комитеты районного, городского Совета народных депутатов.</w:t>
      </w:r>
      <w:r w:rsidR="006C7A12">
        <w:rPr>
          <w:rFonts w:ascii="Times New Roman" w:hAnsi="Times New Roman" w:cs="Times New Roman"/>
          <w:sz w:val="28"/>
          <w:szCs w:val="28"/>
        </w:rPr>
        <w:t xml:space="preserve"> После указанной даты регистрация прав на объекты недвижимости осуществляется исключительно территориальными органами Росреестра.</w:t>
      </w:r>
    </w:p>
    <w:p w:rsidR="008C1ABD" w:rsidRPr="008C1ABD" w:rsidRDefault="006C7A12" w:rsidP="00E75974">
      <w:pPr>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При этом, н</w:t>
      </w:r>
      <w:r w:rsidR="008C1ABD" w:rsidRPr="008C1ABD">
        <w:rPr>
          <w:rFonts w:ascii="Times New Roman" w:hAnsi="Times New Roman" w:cs="Times New Roman"/>
          <w:sz w:val="28"/>
          <w:szCs w:val="28"/>
        </w:rPr>
        <w:t xml:space="preserve">еобходимость регистрации прав в </w:t>
      </w:r>
      <w:r>
        <w:rPr>
          <w:rFonts w:ascii="Times New Roman" w:hAnsi="Times New Roman" w:cs="Times New Roman"/>
          <w:sz w:val="28"/>
          <w:szCs w:val="28"/>
        </w:rPr>
        <w:t xml:space="preserve">ЕГРН, в том числе ранее возникших, </w:t>
      </w:r>
      <w:r w:rsidR="008C1ABD" w:rsidRPr="008C1ABD">
        <w:rPr>
          <w:rFonts w:ascii="Times New Roman" w:hAnsi="Times New Roman" w:cs="Times New Roman"/>
          <w:sz w:val="28"/>
          <w:szCs w:val="28"/>
        </w:rPr>
        <w:t>недвижимости обусловлена следующим:</w:t>
      </w:r>
    </w:p>
    <w:p w:rsidR="008C1ABD" w:rsidRPr="008C1ABD" w:rsidRDefault="008C1ABD" w:rsidP="00E75974">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 собственник может осуществлять правомочия владения, пользования, распоряжения недвижимым имуществом, поскольку государственная регистрация ранее возникших прав обязательна при совершении сделки с недвижимым имуществом, а также при государственной регистрации перехода права, ограничении права</w:t>
      </w:r>
      <w:r w:rsidR="006C7A12">
        <w:rPr>
          <w:rFonts w:ascii="Times New Roman" w:hAnsi="Times New Roman" w:cs="Times New Roman"/>
          <w:sz w:val="28"/>
          <w:szCs w:val="28"/>
        </w:rPr>
        <w:t>;</w:t>
      </w:r>
    </w:p>
    <w:p w:rsidR="008C1ABD" w:rsidRPr="008C1ABD" w:rsidRDefault="008C1ABD" w:rsidP="00E75974">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 земельные участки, поставленные на кадастровый учёт до 1 марта 2008 года (ранее учтенные земельные участки), могут быть сняты с государственного кадастрового учета в случае отсутствия в ЕГРН сведений о зарегистрированных правах на них;</w:t>
      </w:r>
    </w:p>
    <w:p w:rsidR="008C1ABD" w:rsidRDefault="008C1ABD" w:rsidP="00E75974">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 xml:space="preserve">- налог на объекты капитального строительства начисляется на основе сведений о зарегистрированных правах в ЕГРН, предоставляемых Росреестром в налоговую службу. Отсутствие зарегистрированных в ЕГРН прав влечет </w:t>
      </w:r>
      <w:proofErr w:type="spellStart"/>
      <w:r w:rsidRPr="008C1ABD">
        <w:rPr>
          <w:rFonts w:ascii="Times New Roman" w:hAnsi="Times New Roman" w:cs="Times New Roman"/>
          <w:sz w:val="28"/>
          <w:szCs w:val="28"/>
        </w:rPr>
        <w:t>неинформирование</w:t>
      </w:r>
      <w:proofErr w:type="spellEnd"/>
      <w:r w:rsidRPr="008C1ABD">
        <w:rPr>
          <w:rFonts w:ascii="Times New Roman" w:hAnsi="Times New Roman" w:cs="Times New Roman"/>
          <w:sz w:val="28"/>
          <w:szCs w:val="28"/>
        </w:rPr>
        <w:t xml:space="preserve"> налоговой службы о налогооблагаемых объектах. За непредставление сведений в налоговую инспекцию о наличии у налогоплательщика в собственности недвижимости, на которое он не получал ранее налоговых уведомлений взимается штраф.</w:t>
      </w:r>
    </w:p>
    <w:p w:rsidR="00E75974" w:rsidRDefault="0068794E" w:rsidP="00E75974">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lastRenderedPageBreak/>
        <w:t>Кроме того, включение в ЕГРН сведений о правообладателях, их контактных данных (адресов электронной почты и (или) почтового адреса, по которым с ними осуществляется связь в случаях, установленных законодательством Российской Федерации) позволит надежнее защитить их права и имущественные интересы</w:t>
      </w:r>
      <w:r w:rsidR="00E75974">
        <w:rPr>
          <w:rFonts w:ascii="Times New Roman" w:hAnsi="Times New Roman" w:cs="Times New Roman"/>
          <w:sz w:val="28"/>
          <w:szCs w:val="28"/>
        </w:rPr>
        <w:t>, в частности, посредством:</w:t>
      </w:r>
    </w:p>
    <w:p w:rsidR="0068794E" w:rsidRDefault="00E75974" w:rsidP="00E75974">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68794E">
        <w:rPr>
          <w:rFonts w:ascii="Times New Roman" w:hAnsi="Times New Roman" w:cs="Times New Roman"/>
          <w:sz w:val="28"/>
          <w:szCs w:val="28"/>
        </w:rPr>
        <w:t>направления органом регистрации прав в их адрес различных уведомлений, в том числе о поступивших заявлениях в отношении принадлежащих им объектов недвижимости, об исправлении реестровых и технических ошибок в сведениях ЕГРН, о внесении изменений в сведения ЕГРН об объекте недвижимости на основании документов, поступивших в порядке межведомственного взаимодействия, и т.д.;</w:t>
      </w:r>
    </w:p>
    <w:p w:rsidR="0068794E" w:rsidRDefault="00E75974" w:rsidP="00E75974">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 xml:space="preserve">- </w:t>
      </w:r>
      <w:r w:rsidR="0068794E">
        <w:rPr>
          <w:rFonts w:ascii="Times New Roman" w:hAnsi="Times New Roman" w:cs="Times New Roman"/>
          <w:sz w:val="28"/>
          <w:szCs w:val="28"/>
        </w:rPr>
        <w:t>обеспечения согласования с правообладателями земельных участков местоположения границ смежных земельных участков (что в том числе позволит избежать возможного возникновения земельных споров о границах смежных земельных участков).</w:t>
      </w:r>
    </w:p>
    <w:p w:rsidR="008C1ABD" w:rsidRPr="008C1ABD" w:rsidRDefault="008C1ABD" w:rsidP="00E75974">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Для регистрации ранее возникших прав можно обратиться с заявлением об оформлении прав на земельные участки и объекты недвижимости в многофункциональны</w:t>
      </w:r>
      <w:r w:rsidR="004B5CA7">
        <w:rPr>
          <w:rFonts w:ascii="Times New Roman" w:hAnsi="Times New Roman" w:cs="Times New Roman"/>
          <w:sz w:val="28"/>
          <w:szCs w:val="28"/>
        </w:rPr>
        <w:t>е</w:t>
      </w:r>
      <w:r w:rsidRPr="008C1ABD">
        <w:rPr>
          <w:rFonts w:ascii="Times New Roman" w:hAnsi="Times New Roman" w:cs="Times New Roman"/>
          <w:sz w:val="28"/>
          <w:szCs w:val="28"/>
        </w:rPr>
        <w:t xml:space="preserve"> центр</w:t>
      </w:r>
      <w:r w:rsidR="004B5CA7">
        <w:rPr>
          <w:rFonts w:ascii="Times New Roman" w:hAnsi="Times New Roman" w:cs="Times New Roman"/>
          <w:sz w:val="28"/>
          <w:szCs w:val="28"/>
        </w:rPr>
        <w:t>ы.</w:t>
      </w:r>
    </w:p>
    <w:p w:rsidR="008C1ABD" w:rsidRPr="008C1ABD" w:rsidRDefault="008C1ABD" w:rsidP="00E75974">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 xml:space="preserve">Размер государственной пошлины за государственную регистрацию права собственности физического лица на земельный участок для ведения личного подсобного хозяйства, огородничества, садоводства, индивидуального гаражного или индивидуального жилищного строительства, либо на создаваемый или созданный на таком земельном участке объект недвижимого </w:t>
      </w:r>
      <w:r w:rsidR="008839C9">
        <w:rPr>
          <w:rFonts w:ascii="Times New Roman" w:hAnsi="Times New Roman" w:cs="Times New Roman"/>
          <w:sz w:val="28"/>
          <w:szCs w:val="28"/>
        </w:rPr>
        <w:t>имущества составляет 350 рублей (подп. 24 п. 1 ст. 333.33 НК РФ)</w:t>
      </w:r>
    </w:p>
    <w:p w:rsidR="008C1ABD" w:rsidRDefault="008C1ABD" w:rsidP="00E75974">
      <w:pPr>
        <w:autoSpaceDE w:val="0"/>
        <w:autoSpaceDN w:val="0"/>
        <w:adjustRightInd w:val="0"/>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При подач</w:t>
      </w:r>
      <w:r w:rsidR="008839C9">
        <w:rPr>
          <w:rFonts w:ascii="Times New Roman" w:hAnsi="Times New Roman" w:cs="Times New Roman"/>
          <w:sz w:val="28"/>
          <w:szCs w:val="28"/>
        </w:rPr>
        <w:t>е</w:t>
      </w:r>
      <w:r w:rsidRPr="008C1ABD">
        <w:rPr>
          <w:rFonts w:ascii="Times New Roman" w:hAnsi="Times New Roman" w:cs="Times New Roman"/>
          <w:sz w:val="28"/>
          <w:szCs w:val="28"/>
        </w:rPr>
        <w:t xml:space="preserve"> заявления о государственной регистрации прав и уплаты государственной пошлины с использованием единого портала государственных и муниципальных услуг и иных порталов, интегрированных с единой системой идентификации и аутентификации размер государственной пошлины </w:t>
      </w:r>
      <w:r w:rsidR="003D55F1">
        <w:rPr>
          <w:rFonts w:ascii="Times New Roman" w:hAnsi="Times New Roman" w:cs="Times New Roman"/>
          <w:sz w:val="28"/>
          <w:szCs w:val="28"/>
        </w:rPr>
        <w:t xml:space="preserve">применяется с учетом коэффициента 0,7 и </w:t>
      </w:r>
      <w:r w:rsidRPr="008C1ABD">
        <w:rPr>
          <w:rFonts w:ascii="Times New Roman" w:hAnsi="Times New Roman" w:cs="Times New Roman"/>
          <w:sz w:val="28"/>
          <w:szCs w:val="28"/>
        </w:rPr>
        <w:t>составит 245 рублей</w:t>
      </w:r>
      <w:r w:rsidR="003D55F1">
        <w:rPr>
          <w:rFonts w:ascii="Times New Roman" w:hAnsi="Times New Roman" w:cs="Times New Roman"/>
          <w:sz w:val="28"/>
          <w:szCs w:val="28"/>
        </w:rPr>
        <w:t xml:space="preserve"> (п. 4 ст. 333.35 НК РФ)</w:t>
      </w:r>
      <w:r w:rsidRPr="008C1ABD">
        <w:rPr>
          <w:rFonts w:ascii="Times New Roman" w:hAnsi="Times New Roman" w:cs="Times New Roman"/>
          <w:sz w:val="28"/>
          <w:szCs w:val="28"/>
        </w:rPr>
        <w:t>.</w:t>
      </w:r>
    </w:p>
    <w:p w:rsidR="003D55F1" w:rsidRDefault="003D55F1" w:rsidP="00E75974">
      <w:pPr>
        <w:autoSpaceDE w:val="0"/>
        <w:autoSpaceDN w:val="0"/>
        <w:adjustRightInd w:val="0"/>
        <w:spacing w:after="0" w:line="240" w:lineRule="auto"/>
        <w:ind w:firstLine="851"/>
        <w:jc w:val="both"/>
        <w:rPr>
          <w:rFonts w:ascii="Times New Roman" w:hAnsi="Times New Roman" w:cs="Times New Roman"/>
          <w:sz w:val="28"/>
          <w:szCs w:val="28"/>
        </w:rPr>
      </w:pPr>
      <w:r>
        <w:rPr>
          <w:rFonts w:ascii="Times New Roman" w:hAnsi="Times New Roman" w:cs="Times New Roman"/>
          <w:sz w:val="28"/>
          <w:szCs w:val="28"/>
        </w:rPr>
        <w:t>В случае, если право является ранее возникшим, государственная пошлина за государственную регистрацию такого права не уплачивается (подп. 8 п. 3 ст. 333.35 НК РФ)</w:t>
      </w:r>
      <w:r w:rsidR="0068794E">
        <w:rPr>
          <w:rFonts w:ascii="Times New Roman" w:hAnsi="Times New Roman" w:cs="Times New Roman"/>
          <w:sz w:val="28"/>
          <w:szCs w:val="28"/>
        </w:rPr>
        <w:t>.</w:t>
      </w:r>
    </w:p>
    <w:p w:rsidR="000B6E8D" w:rsidRPr="008C1ABD" w:rsidRDefault="008C1ABD" w:rsidP="00CC07EB">
      <w:pPr>
        <w:spacing w:after="0" w:line="240" w:lineRule="auto"/>
        <w:ind w:firstLine="851"/>
        <w:jc w:val="both"/>
        <w:rPr>
          <w:rFonts w:ascii="Times New Roman" w:hAnsi="Times New Roman" w:cs="Times New Roman"/>
          <w:sz w:val="28"/>
          <w:szCs w:val="28"/>
        </w:rPr>
      </w:pPr>
      <w:r w:rsidRPr="008C1ABD">
        <w:rPr>
          <w:rFonts w:ascii="Times New Roman" w:hAnsi="Times New Roman" w:cs="Times New Roman"/>
          <w:sz w:val="28"/>
          <w:szCs w:val="28"/>
        </w:rPr>
        <w:t xml:space="preserve">С перечнем ранее учтенных объектов </w:t>
      </w:r>
      <w:r w:rsidR="00CC07EB">
        <w:rPr>
          <w:rFonts w:ascii="Times New Roman" w:hAnsi="Times New Roman" w:cs="Times New Roman"/>
          <w:sz w:val="28"/>
          <w:szCs w:val="28"/>
        </w:rPr>
        <w:t xml:space="preserve">недвижимости можно ознакомиться </w:t>
      </w:r>
      <w:bookmarkStart w:id="0" w:name="_GoBack"/>
      <w:bookmarkEnd w:id="0"/>
      <w:r w:rsidRPr="008C1ABD">
        <w:rPr>
          <w:rFonts w:ascii="Times New Roman" w:hAnsi="Times New Roman" w:cs="Times New Roman"/>
          <w:sz w:val="28"/>
          <w:szCs w:val="28"/>
        </w:rPr>
        <w:t xml:space="preserve">на официальном сайте администрации </w:t>
      </w:r>
      <w:r w:rsidR="004B5CA7">
        <w:rPr>
          <w:rFonts w:ascii="Times New Roman" w:hAnsi="Times New Roman" w:cs="Times New Roman"/>
          <w:sz w:val="28"/>
          <w:szCs w:val="28"/>
        </w:rPr>
        <w:t>муниципального образования Северский район</w:t>
      </w:r>
      <w:r w:rsidRPr="008C1ABD">
        <w:rPr>
          <w:rFonts w:ascii="Times New Roman" w:hAnsi="Times New Roman" w:cs="Times New Roman"/>
          <w:sz w:val="28"/>
          <w:szCs w:val="28"/>
        </w:rPr>
        <w:t xml:space="preserve"> в информационно-телекоммуникац</w:t>
      </w:r>
      <w:r w:rsidR="004B5CA7">
        <w:rPr>
          <w:rFonts w:ascii="Times New Roman" w:hAnsi="Times New Roman" w:cs="Times New Roman"/>
          <w:sz w:val="28"/>
          <w:szCs w:val="28"/>
        </w:rPr>
        <w:t>ионной сети «Интернет».</w:t>
      </w:r>
    </w:p>
    <w:sectPr w:rsidR="000B6E8D" w:rsidRPr="008C1A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4AFD"/>
    <w:rsid w:val="003332DF"/>
    <w:rsid w:val="003D55F1"/>
    <w:rsid w:val="004B5CA7"/>
    <w:rsid w:val="006845E6"/>
    <w:rsid w:val="0068794E"/>
    <w:rsid w:val="006C7A12"/>
    <w:rsid w:val="006E4AFD"/>
    <w:rsid w:val="008839C9"/>
    <w:rsid w:val="008C1ABD"/>
    <w:rsid w:val="008D5E21"/>
    <w:rsid w:val="00CC07EB"/>
    <w:rsid w:val="00E759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314BF7-6C6A-4D6E-BEEA-9C1375CE1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45E6"/>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6845E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80874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2</Pages>
  <Words>722</Words>
  <Characters>4118</Characters>
  <Application>Microsoft Office Word</Application>
  <DocSecurity>0</DocSecurity>
  <Lines>34</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Кастина Анна Геннадьевна</dc:creator>
  <cp:keywords/>
  <dc:description/>
  <cp:lastModifiedBy>MSGKZO</cp:lastModifiedBy>
  <cp:revision>5</cp:revision>
  <cp:lastPrinted>2021-03-01T07:20:00Z</cp:lastPrinted>
  <dcterms:created xsi:type="dcterms:W3CDTF">2021-03-01T06:39:00Z</dcterms:created>
  <dcterms:modified xsi:type="dcterms:W3CDTF">2021-03-17T09:21:00Z</dcterms:modified>
</cp:coreProperties>
</file>