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vertAnchor="page" w:horzAnchor="margin" w:tblpXSpec="center" w:tblpY="286"/>
        <w:tblW w:w="153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  <w:gridCol w:w="5672"/>
      </w:tblGrid>
      <w:tr w:rsidR="00FA37C4" w:rsidRPr="003D490C" w14:paraId="5B4F89D6" w14:textId="77777777" w:rsidTr="00613514">
        <w:trPr>
          <w:trHeight w:val="3389"/>
        </w:trPr>
        <w:tc>
          <w:tcPr>
            <w:tcW w:w="9639" w:type="dxa"/>
          </w:tcPr>
          <w:p w14:paraId="6D085021" w14:textId="77777777" w:rsid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672" w:type="dxa"/>
          </w:tcPr>
          <w:p w14:paraId="72F6FDB1" w14:textId="77777777" w:rsidR="00912945" w:rsidRDefault="00912945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086F6B50" w14:textId="77777777" w:rsidR="00912945" w:rsidRDefault="00912945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357480DA" w14:textId="77777777" w:rsidR="003D490C" w:rsidRDefault="00FA37C4" w:rsidP="006C67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П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РИЛОЖЕНИЕ №</w:t>
            </w: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</w:t>
            </w:r>
            <w:r w:rsidR="00AB2B16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1</w:t>
            </w:r>
          </w:p>
          <w:p w14:paraId="51800C27" w14:textId="77777777" w:rsidR="002E7F04" w:rsidRPr="00FA37C4" w:rsidRDefault="002E7F0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385F0FA8" w14:textId="77777777" w:rsid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к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муниципальной программе </w:t>
            </w:r>
          </w:p>
          <w:p w14:paraId="31E8718E" w14:textId="77777777" w:rsid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«Комплексное</w:t>
            </w: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и устойчивое развитие </w:t>
            </w:r>
          </w:p>
          <w:p w14:paraId="3D59200A" w14:textId="77777777" w:rsid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Северского района в сфере </w:t>
            </w:r>
          </w:p>
          <w:p w14:paraId="1F2EF61A" w14:textId="77777777" w:rsid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дорожного хозяйства» </w:t>
            </w:r>
          </w:p>
          <w:p w14:paraId="67A40E72" w14:textId="7F3BEC75" w:rsidR="00912945" w:rsidRPr="00FA37C4" w:rsidRDefault="00931670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на 2016-202</w:t>
            </w:r>
            <w:r w:rsidR="00EF556F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3</w:t>
            </w:r>
            <w:r w:rsid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годы</w:t>
            </w:r>
          </w:p>
          <w:p w14:paraId="1BCB24CD" w14:textId="77777777" w:rsidR="00FA37C4" w:rsidRP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</w:tc>
      </w:tr>
    </w:tbl>
    <w:p w14:paraId="1567CDE2" w14:textId="77777777" w:rsidR="00A635F7" w:rsidRDefault="00A635F7" w:rsidP="00FA3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A52033C" w14:textId="77777777" w:rsidR="001B3A9A" w:rsidRDefault="008A5204" w:rsidP="00FA3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Целевые показатели муниципальной программы Комплексное и устойчивое развитие </w:t>
      </w:r>
    </w:p>
    <w:p w14:paraId="4752EE1C" w14:textId="797B9E97" w:rsidR="008A5204" w:rsidRDefault="008A5204" w:rsidP="00FA3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Северского района в сфере д</w:t>
      </w:r>
      <w:r w:rsidR="00931670">
        <w:rPr>
          <w:rFonts w:ascii="Times New Roman" w:hAnsi="Times New Roman" w:cs="Times New Roman"/>
          <w:b/>
          <w:sz w:val="28"/>
          <w:szCs w:val="28"/>
          <w:lang w:val="ru-RU"/>
        </w:rPr>
        <w:t>орожного хозяйства» на 2016-202</w:t>
      </w:r>
      <w:r w:rsidR="00EF556F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годы</w:t>
      </w:r>
    </w:p>
    <w:p w14:paraId="538595CB" w14:textId="77777777" w:rsidR="008A5204" w:rsidRDefault="008A5204" w:rsidP="00FA3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Style w:val="a3"/>
        <w:tblW w:w="14879" w:type="dxa"/>
        <w:tblInd w:w="-5" w:type="dxa"/>
        <w:tblLook w:val="04A0" w:firstRow="1" w:lastRow="0" w:firstColumn="1" w:lastColumn="0" w:noHBand="0" w:noVBand="1"/>
      </w:tblPr>
      <w:tblGrid>
        <w:gridCol w:w="581"/>
        <w:gridCol w:w="5088"/>
        <w:gridCol w:w="1011"/>
        <w:gridCol w:w="945"/>
        <w:gridCol w:w="1003"/>
        <w:gridCol w:w="906"/>
        <w:gridCol w:w="907"/>
        <w:gridCol w:w="906"/>
        <w:gridCol w:w="906"/>
        <w:gridCol w:w="922"/>
        <w:gridCol w:w="880"/>
        <w:gridCol w:w="824"/>
      </w:tblGrid>
      <w:tr w:rsidR="001C0EB8" w14:paraId="2A773330" w14:textId="120B9043" w:rsidTr="00652C57">
        <w:tc>
          <w:tcPr>
            <w:tcW w:w="581" w:type="dxa"/>
            <w:vMerge w:val="restart"/>
          </w:tcPr>
          <w:p w14:paraId="46D05C9F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5088" w:type="dxa"/>
            <w:vMerge w:val="restart"/>
          </w:tcPr>
          <w:p w14:paraId="427E0B5D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целевого показателя</w:t>
            </w:r>
          </w:p>
        </w:tc>
        <w:tc>
          <w:tcPr>
            <w:tcW w:w="1011" w:type="dxa"/>
            <w:vMerge w:val="restart"/>
          </w:tcPr>
          <w:p w14:paraId="7886D330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Ед.изм</w:t>
            </w:r>
            <w:proofErr w:type="spellEnd"/>
            <w:proofErr w:type="gramEnd"/>
          </w:p>
        </w:tc>
        <w:tc>
          <w:tcPr>
            <w:tcW w:w="945" w:type="dxa"/>
            <w:vMerge w:val="restart"/>
          </w:tcPr>
          <w:p w14:paraId="6760C18F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Статус</w:t>
            </w:r>
          </w:p>
        </w:tc>
        <w:tc>
          <w:tcPr>
            <w:tcW w:w="7254" w:type="dxa"/>
            <w:gridSpan w:val="8"/>
          </w:tcPr>
          <w:p w14:paraId="60AA1083" w14:textId="40FD0AFD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Значение целевого показателя</w:t>
            </w:r>
          </w:p>
        </w:tc>
      </w:tr>
      <w:tr w:rsidR="001C0EB8" w14:paraId="6EBAD084" w14:textId="774857F0" w:rsidTr="001C0EB8">
        <w:tc>
          <w:tcPr>
            <w:tcW w:w="581" w:type="dxa"/>
            <w:vMerge/>
          </w:tcPr>
          <w:p w14:paraId="39F3823E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088" w:type="dxa"/>
            <w:vMerge/>
          </w:tcPr>
          <w:p w14:paraId="4DD85B24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1" w:type="dxa"/>
            <w:vMerge/>
          </w:tcPr>
          <w:p w14:paraId="002D4D06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45" w:type="dxa"/>
            <w:vMerge/>
          </w:tcPr>
          <w:p w14:paraId="64F08398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03" w:type="dxa"/>
          </w:tcPr>
          <w:p w14:paraId="79F542B2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2016</w:t>
            </w:r>
          </w:p>
        </w:tc>
        <w:tc>
          <w:tcPr>
            <w:tcW w:w="906" w:type="dxa"/>
          </w:tcPr>
          <w:p w14:paraId="510CA524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2017</w:t>
            </w:r>
          </w:p>
        </w:tc>
        <w:tc>
          <w:tcPr>
            <w:tcW w:w="907" w:type="dxa"/>
          </w:tcPr>
          <w:p w14:paraId="6D28474B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2018</w:t>
            </w:r>
          </w:p>
        </w:tc>
        <w:tc>
          <w:tcPr>
            <w:tcW w:w="906" w:type="dxa"/>
          </w:tcPr>
          <w:p w14:paraId="3D43F3B2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2019</w:t>
            </w:r>
          </w:p>
        </w:tc>
        <w:tc>
          <w:tcPr>
            <w:tcW w:w="906" w:type="dxa"/>
          </w:tcPr>
          <w:p w14:paraId="72E8B96B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2020</w:t>
            </w:r>
          </w:p>
        </w:tc>
        <w:tc>
          <w:tcPr>
            <w:tcW w:w="922" w:type="dxa"/>
          </w:tcPr>
          <w:p w14:paraId="651E4231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2021</w:t>
            </w:r>
          </w:p>
        </w:tc>
        <w:tc>
          <w:tcPr>
            <w:tcW w:w="880" w:type="dxa"/>
          </w:tcPr>
          <w:p w14:paraId="54DE499C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2022</w:t>
            </w:r>
          </w:p>
        </w:tc>
        <w:tc>
          <w:tcPr>
            <w:tcW w:w="824" w:type="dxa"/>
          </w:tcPr>
          <w:p w14:paraId="2D629709" w14:textId="6C4217E8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</w:tr>
      <w:tr w:rsidR="001C0EB8" w14:paraId="5F7A8F9E" w14:textId="3A49100F" w:rsidTr="001C0EB8">
        <w:tc>
          <w:tcPr>
            <w:tcW w:w="581" w:type="dxa"/>
          </w:tcPr>
          <w:p w14:paraId="0FDE58E8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088" w:type="dxa"/>
          </w:tcPr>
          <w:p w14:paraId="600586FC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011" w:type="dxa"/>
          </w:tcPr>
          <w:p w14:paraId="4F184F0F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45" w:type="dxa"/>
          </w:tcPr>
          <w:p w14:paraId="729DC04C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003" w:type="dxa"/>
          </w:tcPr>
          <w:p w14:paraId="28E71940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906" w:type="dxa"/>
          </w:tcPr>
          <w:p w14:paraId="44C0669F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907" w:type="dxa"/>
          </w:tcPr>
          <w:p w14:paraId="242DA859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906" w:type="dxa"/>
          </w:tcPr>
          <w:p w14:paraId="06A015DC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906" w:type="dxa"/>
          </w:tcPr>
          <w:p w14:paraId="46733CE3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922" w:type="dxa"/>
          </w:tcPr>
          <w:p w14:paraId="4DF3B17F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80" w:type="dxa"/>
          </w:tcPr>
          <w:p w14:paraId="18ED3798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24" w:type="dxa"/>
          </w:tcPr>
          <w:p w14:paraId="1FF9D67C" w14:textId="028856CE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</w:tr>
      <w:tr w:rsidR="001C0EB8" w14:paraId="58C7C784" w14:textId="4EA60E04" w:rsidTr="001C0EB8">
        <w:tc>
          <w:tcPr>
            <w:tcW w:w="581" w:type="dxa"/>
          </w:tcPr>
          <w:p w14:paraId="7BE49296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088" w:type="dxa"/>
          </w:tcPr>
          <w:p w14:paraId="0AD87DCE" w14:textId="77777777" w:rsidR="001C0EB8" w:rsidRPr="005E5396" w:rsidRDefault="001C0EB8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Доля протяженности автомобильных дорог общего пользования местного значения на территории муниципального образования Северский район, не отвечающий нормативным требованиям по состоянию покрытия</w:t>
            </w:r>
          </w:p>
        </w:tc>
        <w:tc>
          <w:tcPr>
            <w:tcW w:w="1011" w:type="dxa"/>
          </w:tcPr>
          <w:p w14:paraId="2E5EFE4F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945" w:type="dxa"/>
          </w:tcPr>
          <w:p w14:paraId="0D4EF891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003" w:type="dxa"/>
          </w:tcPr>
          <w:p w14:paraId="29A27A51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6" w:type="dxa"/>
          </w:tcPr>
          <w:p w14:paraId="593B2C46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65,7</w:t>
            </w:r>
          </w:p>
        </w:tc>
        <w:tc>
          <w:tcPr>
            <w:tcW w:w="907" w:type="dxa"/>
          </w:tcPr>
          <w:p w14:paraId="4E1E51C5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1,6</w:t>
            </w:r>
          </w:p>
        </w:tc>
        <w:tc>
          <w:tcPr>
            <w:tcW w:w="906" w:type="dxa"/>
          </w:tcPr>
          <w:p w14:paraId="7C33D252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906" w:type="dxa"/>
          </w:tcPr>
          <w:p w14:paraId="6B18993C" w14:textId="77777777" w:rsidR="001C0EB8" w:rsidRPr="005E5396" w:rsidRDefault="001C0EB8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922" w:type="dxa"/>
          </w:tcPr>
          <w:p w14:paraId="29BB7FF8" w14:textId="77777777" w:rsidR="001C0EB8" w:rsidRPr="005E5396" w:rsidRDefault="001C0EB8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880" w:type="dxa"/>
          </w:tcPr>
          <w:p w14:paraId="19291999" w14:textId="77777777" w:rsidR="001C0EB8" w:rsidRPr="005E5396" w:rsidRDefault="001C0EB8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824" w:type="dxa"/>
          </w:tcPr>
          <w:p w14:paraId="5374876B" w14:textId="5C9C89BA" w:rsidR="001C0EB8" w:rsidRPr="005E5396" w:rsidRDefault="001C0EB8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1C0EB8" w14:paraId="453DE7F5" w14:textId="387BF727" w:rsidTr="001C0EB8">
        <w:tc>
          <w:tcPr>
            <w:tcW w:w="581" w:type="dxa"/>
          </w:tcPr>
          <w:p w14:paraId="033DF0FE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088" w:type="dxa"/>
          </w:tcPr>
          <w:p w14:paraId="7A52F22C" w14:textId="77777777" w:rsidR="001C0EB8" w:rsidRPr="005E5396" w:rsidRDefault="001C0EB8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Увеличение протяженности участков автомобильных дорог общего пользования местного значения, на которых выполнен капитальный ремонт или ремонт.</w:t>
            </w:r>
          </w:p>
        </w:tc>
        <w:tc>
          <w:tcPr>
            <w:tcW w:w="1011" w:type="dxa"/>
          </w:tcPr>
          <w:p w14:paraId="5B218124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</w:t>
            </w:r>
          </w:p>
        </w:tc>
        <w:tc>
          <w:tcPr>
            <w:tcW w:w="945" w:type="dxa"/>
          </w:tcPr>
          <w:p w14:paraId="2F6415ED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003" w:type="dxa"/>
          </w:tcPr>
          <w:p w14:paraId="2DA9E264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6" w:type="dxa"/>
          </w:tcPr>
          <w:p w14:paraId="695EE021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6,5</w:t>
            </w:r>
          </w:p>
        </w:tc>
        <w:tc>
          <w:tcPr>
            <w:tcW w:w="907" w:type="dxa"/>
          </w:tcPr>
          <w:p w14:paraId="77C94EF7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9,4</w:t>
            </w:r>
          </w:p>
        </w:tc>
        <w:tc>
          <w:tcPr>
            <w:tcW w:w="906" w:type="dxa"/>
          </w:tcPr>
          <w:p w14:paraId="00E7590A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906" w:type="dxa"/>
          </w:tcPr>
          <w:p w14:paraId="464F791F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922" w:type="dxa"/>
          </w:tcPr>
          <w:p w14:paraId="71E685B5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880" w:type="dxa"/>
          </w:tcPr>
          <w:p w14:paraId="33A46831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824" w:type="dxa"/>
          </w:tcPr>
          <w:p w14:paraId="06C5607F" w14:textId="2ABFE3D1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1C0EB8" w:rsidRPr="00FA7F78" w14:paraId="47F6E441" w14:textId="5D13ACFF" w:rsidTr="001C0EB8">
        <w:tc>
          <w:tcPr>
            <w:tcW w:w="581" w:type="dxa"/>
          </w:tcPr>
          <w:p w14:paraId="72F878C5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088" w:type="dxa"/>
          </w:tcPr>
          <w:p w14:paraId="413E0471" w14:textId="77777777" w:rsidR="001C0EB8" w:rsidRPr="003669B2" w:rsidRDefault="001C0EB8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Протяженност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автомобильных дорог общего пользования местного значения на территории муниципального образования Северский район, на которых выполнен ремонт.</w:t>
            </w:r>
          </w:p>
        </w:tc>
        <w:tc>
          <w:tcPr>
            <w:tcW w:w="1011" w:type="dxa"/>
          </w:tcPr>
          <w:p w14:paraId="033D4C08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</w:t>
            </w:r>
          </w:p>
        </w:tc>
        <w:tc>
          <w:tcPr>
            <w:tcW w:w="945" w:type="dxa"/>
          </w:tcPr>
          <w:p w14:paraId="619A6E60" w14:textId="77777777" w:rsidR="001C0EB8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03" w:type="dxa"/>
          </w:tcPr>
          <w:p w14:paraId="7C893DCD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6" w:type="dxa"/>
          </w:tcPr>
          <w:p w14:paraId="3814EC04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7" w:type="dxa"/>
          </w:tcPr>
          <w:p w14:paraId="15AF29C0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6" w:type="dxa"/>
          </w:tcPr>
          <w:p w14:paraId="7BE16B7C" w14:textId="77777777" w:rsidR="001C0EB8" w:rsidRPr="003669B2" w:rsidRDefault="001C0EB8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906" w:type="dxa"/>
          </w:tcPr>
          <w:p w14:paraId="11E571DB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922" w:type="dxa"/>
          </w:tcPr>
          <w:p w14:paraId="2A4D9123" w14:textId="46DF36FF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880" w:type="dxa"/>
          </w:tcPr>
          <w:p w14:paraId="7CC5B67D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824" w:type="dxa"/>
          </w:tcPr>
          <w:p w14:paraId="56E089B4" w14:textId="7B1BC8E1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</w:tr>
      <w:tr w:rsidR="001C0EB8" w14:paraId="536BCED5" w14:textId="7F0F9AC6" w:rsidTr="001C0EB8">
        <w:tc>
          <w:tcPr>
            <w:tcW w:w="581" w:type="dxa"/>
          </w:tcPr>
          <w:p w14:paraId="659F5B6A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088" w:type="dxa"/>
          </w:tcPr>
          <w:p w14:paraId="2D82EE7D" w14:textId="77777777" w:rsidR="001C0EB8" w:rsidRPr="003669B2" w:rsidRDefault="001C0EB8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Протяженност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автомобильных дорог общего пользования местного значения на территории муниципального образования Северский район, на которых выполнен капитальный ремонт.</w:t>
            </w:r>
          </w:p>
        </w:tc>
        <w:tc>
          <w:tcPr>
            <w:tcW w:w="1011" w:type="dxa"/>
          </w:tcPr>
          <w:p w14:paraId="13040A5A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</w:t>
            </w:r>
          </w:p>
        </w:tc>
        <w:tc>
          <w:tcPr>
            <w:tcW w:w="945" w:type="dxa"/>
          </w:tcPr>
          <w:p w14:paraId="1D0DE97A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03" w:type="dxa"/>
          </w:tcPr>
          <w:p w14:paraId="39C2AB70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6" w:type="dxa"/>
          </w:tcPr>
          <w:p w14:paraId="7C37B16A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7" w:type="dxa"/>
          </w:tcPr>
          <w:p w14:paraId="7F9E2584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6" w:type="dxa"/>
          </w:tcPr>
          <w:p w14:paraId="71123C73" w14:textId="77777777" w:rsidR="001C0EB8" w:rsidRPr="003669B2" w:rsidRDefault="001C0EB8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6" w:type="dxa"/>
          </w:tcPr>
          <w:p w14:paraId="63A5FF96" w14:textId="77777777" w:rsidR="001C0EB8" w:rsidRPr="003669B2" w:rsidRDefault="001C0EB8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3,2</w:t>
            </w:r>
          </w:p>
        </w:tc>
        <w:tc>
          <w:tcPr>
            <w:tcW w:w="922" w:type="dxa"/>
          </w:tcPr>
          <w:p w14:paraId="724B086A" w14:textId="30F46581" w:rsidR="001C0EB8" w:rsidRPr="003669B2" w:rsidRDefault="001C0EB8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880" w:type="dxa"/>
          </w:tcPr>
          <w:p w14:paraId="438EAC11" w14:textId="4304A209" w:rsidR="001C0EB8" w:rsidRPr="003669B2" w:rsidRDefault="001C0EB8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24" w:type="dxa"/>
          </w:tcPr>
          <w:p w14:paraId="14B19CB6" w14:textId="3151FEF6" w:rsidR="001C0EB8" w:rsidRPr="003669B2" w:rsidRDefault="001C0EB8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1C0EB8" w14:paraId="4260F87F" w14:textId="7CD5B27A" w:rsidTr="001C0EB8">
        <w:tc>
          <w:tcPr>
            <w:tcW w:w="581" w:type="dxa"/>
          </w:tcPr>
          <w:p w14:paraId="69EAA63B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5088" w:type="dxa"/>
          </w:tcPr>
          <w:p w14:paraId="69F81201" w14:textId="77777777" w:rsidR="001C0EB8" w:rsidRPr="003669B2" w:rsidRDefault="001C0EB8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Протяженност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автомобильных дорог общего пользования местного значения на территории муниципального образования Северский район, по которым выполнена проектно-сметная документация, инженерные изыскания, получено положительное заключение государственной экспертизы.</w:t>
            </w:r>
          </w:p>
        </w:tc>
        <w:tc>
          <w:tcPr>
            <w:tcW w:w="1011" w:type="dxa"/>
          </w:tcPr>
          <w:p w14:paraId="6CD791C5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</w:t>
            </w:r>
          </w:p>
        </w:tc>
        <w:tc>
          <w:tcPr>
            <w:tcW w:w="945" w:type="dxa"/>
          </w:tcPr>
          <w:p w14:paraId="25001181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03" w:type="dxa"/>
          </w:tcPr>
          <w:p w14:paraId="0EAC3ABD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6" w:type="dxa"/>
          </w:tcPr>
          <w:p w14:paraId="005612F8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7" w:type="dxa"/>
          </w:tcPr>
          <w:p w14:paraId="01227150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6" w:type="dxa"/>
          </w:tcPr>
          <w:p w14:paraId="2161CCE7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3,2</w:t>
            </w:r>
          </w:p>
        </w:tc>
        <w:tc>
          <w:tcPr>
            <w:tcW w:w="906" w:type="dxa"/>
          </w:tcPr>
          <w:p w14:paraId="3FFE7CAB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1,5</w:t>
            </w:r>
          </w:p>
        </w:tc>
        <w:tc>
          <w:tcPr>
            <w:tcW w:w="922" w:type="dxa"/>
          </w:tcPr>
          <w:p w14:paraId="21017481" w14:textId="08BA5D8B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  <w:tc>
          <w:tcPr>
            <w:tcW w:w="880" w:type="dxa"/>
          </w:tcPr>
          <w:p w14:paraId="4FDF3E2C" w14:textId="7B9F3C83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824" w:type="dxa"/>
          </w:tcPr>
          <w:p w14:paraId="2D2CF3A6" w14:textId="06E4329E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1C0EB8" w14:paraId="139D64F7" w14:textId="308BEE90" w:rsidTr="001C0EB8">
        <w:tc>
          <w:tcPr>
            <w:tcW w:w="581" w:type="dxa"/>
          </w:tcPr>
          <w:p w14:paraId="1D2A0A2A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088" w:type="dxa"/>
          </w:tcPr>
          <w:p w14:paraId="70D4A18E" w14:textId="77777777" w:rsidR="001C0EB8" w:rsidRPr="003669B2" w:rsidRDefault="001C0EB8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Выполнение комплексной схемы организации дорожного движения на территории муниципального образования Северский район. </w:t>
            </w:r>
          </w:p>
        </w:tc>
        <w:tc>
          <w:tcPr>
            <w:tcW w:w="1011" w:type="dxa"/>
          </w:tcPr>
          <w:p w14:paraId="2846BC8C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945" w:type="dxa"/>
          </w:tcPr>
          <w:p w14:paraId="3CBC195B" w14:textId="77777777" w:rsidR="001C0EB8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03" w:type="dxa"/>
          </w:tcPr>
          <w:p w14:paraId="17259160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6" w:type="dxa"/>
          </w:tcPr>
          <w:p w14:paraId="1746D722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7" w:type="dxa"/>
          </w:tcPr>
          <w:p w14:paraId="13B8033A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6" w:type="dxa"/>
          </w:tcPr>
          <w:p w14:paraId="156093AD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06" w:type="dxa"/>
          </w:tcPr>
          <w:p w14:paraId="350E11E4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22" w:type="dxa"/>
          </w:tcPr>
          <w:p w14:paraId="77D11A96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880" w:type="dxa"/>
          </w:tcPr>
          <w:p w14:paraId="2BF5E6A0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824" w:type="dxa"/>
          </w:tcPr>
          <w:p w14:paraId="034BDA31" w14:textId="654D76C6" w:rsidR="001C0EB8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</w:tbl>
    <w:p w14:paraId="18370D3B" w14:textId="77777777" w:rsidR="008A5204" w:rsidRPr="00FA37C4" w:rsidRDefault="008A5204" w:rsidP="008A5204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3035E70" w14:textId="77777777" w:rsidR="00912945" w:rsidRDefault="00912945" w:rsidP="00912945">
      <w:pPr>
        <w:tabs>
          <w:tab w:val="left" w:pos="11745"/>
        </w:tabs>
        <w:spacing w:after="0"/>
        <w:ind w:left="-142" w:firstLine="142"/>
        <w:rPr>
          <w:rFonts w:ascii="Times New Roman" w:hAnsi="Times New Roman" w:cs="Times New Roman"/>
          <w:sz w:val="28"/>
          <w:szCs w:val="28"/>
          <w:lang w:val="ru-RU"/>
        </w:rPr>
      </w:pPr>
    </w:p>
    <w:p w14:paraId="034AA58A" w14:textId="77777777" w:rsidR="00A635F7" w:rsidRDefault="00A635F7" w:rsidP="00912945">
      <w:pPr>
        <w:tabs>
          <w:tab w:val="left" w:pos="11745"/>
        </w:tabs>
        <w:spacing w:after="0"/>
        <w:ind w:left="-142" w:firstLine="142"/>
        <w:rPr>
          <w:rFonts w:ascii="Times New Roman" w:hAnsi="Times New Roman" w:cs="Times New Roman"/>
          <w:sz w:val="28"/>
          <w:szCs w:val="28"/>
          <w:lang w:val="ru-RU"/>
        </w:rPr>
      </w:pPr>
    </w:p>
    <w:p w14:paraId="61BD511C" w14:textId="4F35F5C4" w:rsidR="00912945" w:rsidRDefault="00912945" w:rsidP="00A635F7">
      <w:pPr>
        <w:tabs>
          <w:tab w:val="left" w:pos="11745"/>
        </w:tabs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Заместитель главы администрации </w:t>
      </w:r>
      <w:r w:rsidR="0055451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</w:t>
      </w:r>
      <w:r w:rsidR="00A635F7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</w:t>
      </w:r>
      <w:r w:rsidR="005545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5310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5545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C0EB8">
        <w:rPr>
          <w:rFonts w:ascii="Times New Roman" w:hAnsi="Times New Roman" w:cs="Times New Roman"/>
          <w:sz w:val="28"/>
          <w:szCs w:val="28"/>
          <w:lang w:val="ru-RU"/>
        </w:rPr>
        <w:t>Т.М.Панкова</w:t>
      </w:r>
      <w:proofErr w:type="spellEnd"/>
    </w:p>
    <w:sectPr w:rsidR="00912945" w:rsidSect="005E5396">
      <w:pgSz w:w="16838" w:h="11906" w:orient="landscape" w:code="9"/>
      <w:pgMar w:top="1134" w:right="820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4CF"/>
    <w:rsid w:val="00010757"/>
    <w:rsid w:val="000823B2"/>
    <w:rsid w:val="00084309"/>
    <w:rsid w:val="000E34CF"/>
    <w:rsid w:val="001B3A9A"/>
    <w:rsid w:val="001C0EB8"/>
    <w:rsid w:val="001F0263"/>
    <w:rsid w:val="00246D92"/>
    <w:rsid w:val="002A7C24"/>
    <w:rsid w:val="002E7F04"/>
    <w:rsid w:val="002F7B5E"/>
    <w:rsid w:val="00325889"/>
    <w:rsid w:val="003669B2"/>
    <w:rsid w:val="003D490C"/>
    <w:rsid w:val="004E3BD6"/>
    <w:rsid w:val="00540081"/>
    <w:rsid w:val="0055451E"/>
    <w:rsid w:val="00585DE4"/>
    <w:rsid w:val="005B6461"/>
    <w:rsid w:val="005E5396"/>
    <w:rsid w:val="00613514"/>
    <w:rsid w:val="00642ECF"/>
    <w:rsid w:val="00666030"/>
    <w:rsid w:val="00695E92"/>
    <w:rsid w:val="006C6722"/>
    <w:rsid w:val="006F000C"/>
    <w:rsid w:val="00792879"/>
    <w:rsid w:val="00885CE9"/>
    <w:rsid w:val="008954C1"/>
    <w:rsid w:val="008A5204"/>
    <w:rsid w:val="008F2CB4"/>
    <w:rsid w:val="00912945"/>
    <w:rsid w:val="00931670"/>
    <w:rsid w:val="009437E4"/>
    <w:rsid w:val="009C31D2"/>
    <w:rsid w:val="009F4A54"/>
    <w:rsid w:val="009F51DF"/>
    <w:rsid w:val="00A635F7"/>
    <w:rsid w:val="00A725E0"/>
    <w:rsid w:val="00AB2B16"/>
    <w:rsid w:val="00AF585F"/>
    <w:rsid w:val="00B5565E"/>
    <w:rsid w:val="00B8635F"/>
    <w:rsid w:val="00B934AE"/>
    <w:rsid w:val="00BA3F2B"/>
    <w:rsid w:val="00BC162A"/>
    <w:rsid w:val="00BE0689"/>
    <w:rsid w:val="00BE5310"/>
    <w:rsid w:val="00C01527"/>
    <w:rsid w:val="00D63137"/>
    <w:rsid w:val="00DD204A"/>
    <w:rsid w:val="00E82026"/>
    <w:rsid w:val="00E966A7"/>
    <w:rsid w:val="00EA1500"/>
    <w:rsid w:val="00ED6BF2"/>
    <w:rsid w:val="00ED76E3"/>
    <w:rsid w:val="00EF556F"/>
    <w:rsid w:val="00F95F06"/>
    <w:rsid w:val="00FA37C4"/>
    <w:rsid w:val="00FA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B668C"/>
  <w15:docId w15:val="{1A3B3F42-4024-4548-B544-B69464B1D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0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29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29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1253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Панкова</dc:creator>
  <cp:keywords/>
  <dc:description/>
  <cp:lastModifiedBy>comp</cp:lastModifiedBy>
  <cp:revision>10</cp:revision>
  <cp:lastPrinted>2021-03-23T08:15:00Z</cp:lastPrinted>
  <dcterms:created xsi:type="dcterms:W3CDTF">2019-11-11T12:29:00Z</dcterms:created>
  <dcterms:modified xsi:type="dcterms:W3CDTF">2021-03-23T11:25:00Z</dcterms:modified>
</cp:coreProperties>
</file>