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27D5E3" w14:textId="58C0D1C1" w:rsidR="00D935B4" w:rsidRDefault="0075493E" w:rsidP="0075493E">
      <w:pPr>
        <w:tabs>
          <w:tab w:val="left" w:pos="4395"/>
          <w:tab w:val="left" w:pos="4820"/>
        </w:tabs>
        <w:spacing w:after="0"/>
        <w:ind w:left="4395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Приложение№ 3</w:t>
      </w:r>
    </w:p>
    <w:p w14:paraId="052432E3" w14:textId="0090B3A6" w:rsidR="0075493E" w:rsidRDefault="0075493E" w:rsidP="0075493E">
      <w:pPr>
        <w:spacing w:after="0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283FF8DB" w14:textId="4648AC7E" w:rsidR="0075493E" w:rsidRDefault="0075493E" w:rsidP="0075493E">
      <w:pPr>
        <w:spacing w:after="0"/>
        <w:ind w:left="396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«Развитие топливно-энергетического</w:t>
      </w:r>
    </w:p>
    <w:p w14:paraId="6BC3659A" w14:textId="0294AFBC" w:rsidR="0075493E" w:rsidRDefault="0075493E" w:rsidP="0075493E">
      <w:pPr>
        <w:spacing w:after="0"/>
        <w:ind w:left="5387" w:hanging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комплекса»</w:t>
      </w:r>
    </w:p>
    <w:p w14:paraId="1D267FD0" w14:textId="69021119" w:rsidR="0075493E" w:rsidRDefault="0075493E" w:rsidP="0075493E">
      <w:pPr>
        <w:spacing w:after="0"/>
        <w:ind w:left="5387" w:hanging="851"/>
        <w:jc w:val="center"/>
        <w:rPr>
          <w:rFonts w:ascii="Times New Roman" w:hAnsi="Times New Roman" w:cs="Times New Roman"/>
          <w:sz w:val="28"/>
          <w:szCs w:val="28"/>
        </w:rPr>
      </w:pPr>
    </w:p>
    <w:p w14:paraId="0F56E851" w14:textId="324A867A" w:rsidR="0075493E" w:rsidRDefault="0075493E" w:rsidP="0075493E">
      <w:pPr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14:paraId="7015C25F" w14:textId="573C84C1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Подпрограмма </w:t>
      </w:r>
    </w:p>
    <w:p w14:paraId="47BDB575" w14:textId="6C6CD445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«Газификация муниципального образования Северский район</w:t>
      </w:r>
    </w:p>
    <w:p w14:paraId="261854FA" w14:textId="1C5801F9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период 2015-20</w:t>
      </w:r>
      <w:r w:rsidR="00637917">
        <w:rPr>
          <w:rFonts w:ascii="Times New Roman" w:hAnsi="Times New Roman" w:cs="Times New Roman"/>
          <w:sz w:val="28"/>
          <w:szCs w:val="28"/>
        </w:rPr>
        <w:t>2</w:t>
      </w:r>
      <w:r w:rsidR="002E40A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годы»</w:t>
      </w:r>
    </w:p>
    <w:p w14:paraId="57DC7166" w14:textId="3EF7476C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</w:p>
    <w:p w14:paraId="2F7BCD42" w14:textId="2104A4F3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Паспорт подпрограммы </w:t>
      </w:r>
    </w:p>
    <w:p w14:paraId="4A38B0C7" w14:textId="0D752BB3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«Газификация муниципального образования Северский </w:t>
      </w:r>
    </w:p>
    <w:p w14:paraId="631A1D8F" w14:textId="64DF5D40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период 2015-20</w:t>
      </w:r>
      <w:r w:rsidR="00AF0606">
        <w:rPr>
          <w:rFonts w:ascii="Times New Roman" w:hAnsi="Times New Roman" w:cs="Times New Roman"/>
          <w:sz w:val="28"/>
          <w:szCs w:val="28"/>
        </w:rPr>
        <w:t>2</w:t>
      </w:r>
      <w:r w:rsidR="002E40A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годы»</w:t>
      </w:r>
    </w:p>
    <w:p w14:paraId="7117777D" w14:textId="22CF0E1E" w:rsidR="004D19BB" w:rsidRDefault="004D19BB" w:rsidP="004D19BB">
      <w:pPr>
        <w:tabs>
          <w:tab w:val="left" w:pos="3870"/>
          <w:tab w:val="center" w:pos="4606"/>
        </w:tabs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1020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5528"/>
      </w:tblGrid>
      <w:tr w:rsidR="004D19BB" w14:paraId="69E02301" w14:textId="77777777" w:rsidTr="00C018FB">
        <w:tc>
          <w:tcPr>
            <w:tcW w:w="4678" w:type="dxa"/>
          </w:tcPr>
          <w:p w14:paraId="1290CEE2" w14:textId="040863F2" w:rsidR="004D19BB" w:rsidRPr="004D19BB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                              </w:t>
            </w:r>
          </w:p>
          <w:p w14:paraId="672ACEBE" w14:textId="585D6E65" w:rsidR="004D19BB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5528" w:type="dxa"/>
          </w:tcPr>
          <w:p w14:paraId="3101A5D0" w14:textId="4556D268" w:rsidR="004D19BB" w:rsidRDefault="004D19BB" w:rsidP="004D19BB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«Газификация муниципального образования</w:t>
            </w:r>
            <w: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Северский район на период 2015-20</w:t>
            </w:r>
            <w:r w:rsidR="00AF060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E40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  <w:r w:rsidR="00C018F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(далее- подпрограмма)</w:t>
            </w:r>
          </w:p>
          <w:p w14:paraId="704A3500" w14:textId="56F285BE" w:rsidR="00C018FB" w:rsidRDefault="00C018FB" w:rsidP="004D19BB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19BB" w14:paraId="1738DFE7" w14:textId="77777777" w:rsidTr="00C018FB">
        <w:tc>
          <w:tcPr>
            <w:tcW w:w="4678" w:type="dxa"/>
          </w:tcPr>
          <w:p w14:paraId="56ABCDAE" w14:textId="0603D083" w:rsidR="004D19BB" w:rsidRDefault="004D19B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5528" w:type="dxa"/>
          </w:tcPr>
          <w:p w14:paraId="024D781E" w14:textId="77777777" w:rsidR="004D19BB" w:rsidRDefault="004D19BB" w:rsidP="004D19BB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МКУ МО СР «Управление капитального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строительства»</w:t>
            </w:r>
          </w:p>
          <w:p w14:paraId="17FE70C4" w14:textId="4C26A9D0" w:rsidR="00C018FB" w:rsidRDefault="00C018FB" w:rsidP="004D19BB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19BB" w14:paraId="460D2827" w14:textId="77777777" w:rsidTr="00C018FB">
        <w:tc>
          <w:tcPr>
            <w:tcW w:w="4678" w:type="dxa"/>
          </w:tcPr>
          <w:p w14:paraId="7BF26C71" w14:textId="18FA3AC9" w:rsidR="004D19BB" w:rsidRDefault="004D19BB" w:rsidP="004D19BB">
            <w:pPr>
              <w:tabs>
                <w:tab w:val="left" w:pos="3870"/>
                <w:tab w:val="center" w:pos="4606"/>
              </w:tabs>
              <w:ind w:firstLine="3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Цели подпрограммы</w:t>
            </w:r>
          </w:p>
        </w:tc>
        <w:tc>
          <w:tcPr>
            <w:tcW w:w="5528" w:type="dxa"/>
          </w:tcPr>
          <w:p w14:paraId="18843012" w14:textId="77777777" w:rsidR="004D19BB" w:rsidRDefault="004D19BB" w:rsidP="004D19BB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комплексное развитие газификации населенных пунктов Северского района;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244E3DB" w14:textId="77777777" w:rsidR="004D19BB" w:rsidRDefault="004D19BB" w:rsidP="004D19BB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улучшение условий жизни населения муниципального образования Северский район с максимальным использованием существующей системы распределительных газопроводов, а также на основе вновь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построенных газораспределительных сетей</w:t>
            </w:r>
          </w:p>
          <w:p w14:paraId="1E372EDA" w14:textId="016F9F74" w:rsidR="00C018FB" w:rsidRDefault="00C018FB" w:rsidP="004D19BB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19BB" w14:paraId="5FDA77AE" w14:textId="77777777" w:rsidTr="00C018FB">
        <w:tc>
          <w:tcPr>
            <w:tcW w:w="4678" w:type="dxa"/>
          </w:tcPr>
          <w:p w14:paraId="01CA3A89" w14:textId="5E96F2EB" w:rsidR="004D19BB" w:rsidRDefault="004D19B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5528" w:type="dxa"/>
          </w:tcPr>
          <w:p w14:paraId="6D98636A" w14:textId="77777777" w:rsidR="004D19BB" w:rsidRPr="004D19BB" w:rsidRDefault="004D19BB" w:rsidP="004D19BB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повышение жизненного уровня населения;</w:t>
            </w:r>
          </w:p>
          <w:p w14:paraId="0A2AC8EE" w14:textId="77777777" w:rsidR="004D19BB" w:rsidRPr="004D19BB" w:rsidRDefault="004D19BB" w:rsidP="004D19BB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достижение устойчивых темпов развития экономики городских и сельских поселений;</w:t>
            </w:r>
          </w:p>
          <w:p w14:paraId="153554C8" w14:textId="77777777" w:rsidR="004D19BB" w:rsidRDefault="004D19BB" w:rsidP="004D19BB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наращивание темпов газификации с учётом максимальной загрузки действующих газопроводов, расширение газовых сетей и систем газоснабжения</w:t>
            </w:r>
          </w:p>
          <w:p w14:paraId="46344F7E" w14:textId="0D807C83" w:rsidR="00C018FB" w:rsidRDefault="00C018FB" w:rsidP="004D19BB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19BB" w14:paraId="30C5F1A3" w14:textId="77777777" w:rsidTr="00C018FB">
        <w:tc>
          <w:tcPr>
            <w:tcW w:w="4678" w:type="dxa"/>
          </w:tcPr>
          <w:p w14:paraId="5B2E360F" w14:textId="60F2BC7D" w:rsidR="004D19BB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подпрограммы</w:t>
            </w:r>
          </w:p>
        </w:tc>
        <w:tc>
          <w:tcPr>
            <w:tcW w:w="5528" w:type="dxa"/>
          </w:tcPr>
          <w:p w14:paraId="74DD9F29" w14:textId="37B647C3" w:rsidR="004D19BB" w:rsidRDefault="00C018F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614CFA">
              <w:rPr>
                <w:rFonts w:ascii="Times New Roman" w:hAnsi="Times New Roman" w:cs="Times New Roman"/>
                <w:sz w:val="28"/>
                <w:szCs w:val="28"/>
              </w:rPr>
              <w:t>вод построенных газопроводов;</w:t>
            </w:r>
          </w:p>
          <w:p w14:paraId="4ED53DFB" w14:textId="77777777" w:rsidR="00614CFA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газифицируемых населенных пунктов</w:t>
            </w:r>
          </w:p>
          <w:p w14:paraId="16DCD437" w14:textId="13A57DBB" w:rsidR="00C018FB" w:rsidRDefault="00C018F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19BB" w14:paraId="1509748C" w14:textId="77777777" w:rsidTr="00C018FB">
        <w:tc>
          <w:tcPr>
            <w:tcW w:w="4678" w:type="dxa"/>
          </w:tcPr>
          <w:p w14:paraId="34D3C1C6" w14:textId="0FF013C8" w:rsidR="004D19BB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подпрограммы</w:t>
            </w:r>
          </w:p>
        </w:tc>
        <w:tc>
          <w:tcPr>
            <w:tcW w:w="5528" w:type="dxa"/>
          </w:tcPr>
          <w:p w14:paraId="7272DFD7" w14:textId="2F66FB15" w:rsidR="004D19BB" w:rsidRDefault="00C018F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14CFA">
              <w:rPr>
                <w:rFonts w:ascii="Times New Roman" w:hAnsi="Times New Roman" w:cs="Times New Roman"/>
                <w:sz w:val="28"/>
                <w:szCs w:val="28"/>
              </w:rPr>
              <w:t>одпрограмма реализуется в один этап;</w:t>
            </w:r>
          </w:p>
          <w:p w14:paraId="3867BCC6" w14:textId="50A20F13" w:rsidR="00614CFA" w:rsidRDefault="00C018F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614CFA">
              <w:rPr>
                <w:rFonts w:ascii="Times New Roman" w:hAnsi="Times New Roman" w:cs="Times New Roman"/>
                <w:sz w:val="28"/>
                <w:szCs w:val="28"/>
              </w:rPr>
              <w:t xml:space="preserve">рок реализации подпрограммы – </w:t>
            </w:r>
          </w:p>
          <w:p w14:paraId="3ABD8E50" w14:textId="650B1BBA" w:rsidR="00614CFA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2015-20</w:t>
            </w:r>
            <w:r w:rsidR="00AF060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E40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4D19BB" w14:paraId="033DC8CC" w14:textId="77777777" w:rsidTr="00C018FB">
        <w:tc>
          <w:tcPr>
            <w:tcW w:w="4678" w:type="dxa"/>
          </w:tcPr>
          <w:p w14:paraId="26C8DE67" w14:textId="26E2A79F" w:rsidR="004D19BB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Объемы бюджетных ассигнований подпрограммы</w:t>
            </w:r>
          </w:p>
        </w:tc>
        <w:tc>
          <w:tcPr>
            <w:tcW w:w="5528" w:type="dxa"/>
          </w:tcPr>
          <w:p w14:paraId="634D8F5F" w14:textId="3260F1AE" w:rsidR="004D19BB" w:rsidRPr="004D19BB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всего на 2015-20</w:t>
            </w:r>
            <w:r w:rsidR="00AF060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E40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 xml:space="preserve"> годы предусмотрено</w:t>
            </w:r>
          </w:p>
          <w:p w14:paraId="31820DFF" w14:textId="4DB01396" w:rsidR="004D19BB" w:rsidRPr="004D19BB" w:rsidRDefault="00203865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1539,6</w:t>
            </w:r>
            <w:r w:rsidR="007839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D19BB" w:rsidRPr="004D19BB"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рублей, в том числе:  </w:t>
            </w:r>
          </w:p>
          <w:p w14:paraId="655FCB59" w14:textId="64E4885F" w:rsidR="004D19BB" w:rsidRPr="004D19BB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CB75BF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 xml:space="preserve">счёт средств бюджета муниципального </w:t>
            </w:r>
          </w:p>
          <w:p w14:paraId="2708FBC3" w14:textId="6B910AA5" w:rsidR="004D19BB" w:rsidRPr="004D19BB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образования Северский район</w:t>
            </w:r>
            <w:r w:rsidR="002E40AC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="0026073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F7DEE">
              <w:rPr>
                <w:rFonts w:ascii="Times New Roman" w:hAnsi="Times New Roman" w:cs="Times New Roman"/>
                <w:sz w:val="28"/>
                <w:szCs w:val="28"/>
              </w:rPr>
              <w:t>539,6</w:t>
            </w:r>
            <w:r w:rsidR="002607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тыс. рублей:</w:t>
            </w:r>
          </w:p>
          <w:p w14:paraId="1EAF26EF" w14:textId="306C3CF1" w:rsidR="004D19BB" w:rsidRPr="004D19BB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529811218"/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2015 год</w:t>
            </w:r>
            <w:r w:rsidR="008C46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C46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544,1 тыс. рублей</w:t>
            </w:r>
          </w:p>
          <w:p w14:paraId="4075500D" w14:textId="1AE7079A" w:rsidR="004D19BB" w:rsidRPr="004D19BB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2016 год</w:t>
            </w:r>
            <w:r w:rsidR="008C46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C46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225,8 тыс. рублей</w:t>
            </w:r>
          </w:p>
          <w:p w14:paraId="305CFA3B" w14:textId="529C7ADC" w:rsidR="004D19BB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2017 год</w:t>
            </w:r>
            <w:r w:rsidR="00CB75BF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736C5">
              <w:rPr>
                <w:rFonts w:ascii="Times New Roman" w:hAnsi="Times New Roman" w:cs="Times New Roman"/>
                <w:sz w:val="28"/>
                <w:szCs w:val="28"/>
              </w:rPr>
              <w:t>256,4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  <w:p w14:paraId="11EC8BAE" w14:textId="42AFB81A" w:rsidR="00CB75BF" w:rsidRDefault="00CB75BF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2018 год – </w:t>
            </w:r>
            <w:r w:rsidR="00AF060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60732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  <w:p w14:paraId="3FC6FEED" w14:textId="6077B1AC" w:rsidR="00AF0606" w:rsidRDefault="00AF0606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 год –</w:t>
            </w:r>
            <w:r w:rsidR="007839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60732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2E40AC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  <w:r w:rsidR="007119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14:paraId="265F5DF2" w14:textId="506816F3" w:rsidR="00AF0606" w:rsidRDefault="00AF0606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2020 год – </w:t>
            </w:r>
            <w:r w:rsidR="00203865">
              <w:rPr>
                <w:rFonts w:ascii="Times New Roman" w:hAnsi="Times New Roman" w:cs="Times New Roman"/>
                <w:sz w:val="28"/>
                <w:szCs w:val="28"/>
              </w:rPr>
              <w:t>104,9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  <w:p w14:paraId="1BA2ACE9" w14:textId="4C633895" w:rsidR="00AF0606" w:rsidRDefault="00AF0606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2021 год – </w:t>
            </w:r>
            <w:r w:rsidR="0020386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0D2CA2">
              <w:rPr>
                <w:rFonts w:ascii="Times New Roman" w:hAnsi="Times New Roman" w:cs="Times New Roman"/>
                <w:sz w:val="28"/>
                <w:szCs w:val="28"/>
              </w:rPr>
              <w:t>9,2</w:t>
            </w:r>
            <w:r w:rsidR="002E40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14:paraId="7623248B" w14:textId="718C8BA7" w:rsidR="002E40AC" w:rsidRDefault="002E40AC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 год – 0 тыс. рублей</w:t>
            </w:r>
          </w:p>
          <w:bookmarkEnd w:id="1"/>
          <w:p w14:paraId="0308CA19" w14:textId="6FBFE910" w:rsidR="00C018FB" w:rsidRDefault="00C018F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4CFA" w14:paraId="6C0F5E6D" w14:textId="77777777" w:rsidTr="00C018FB">
        <w:tc>
          <w:tcPr>
            <w:tcW w:w="4678" w:type="dxa"/>
          </w:tcPr>
          <w:p w14:paraId="2859C51D" w14:textId="160926A9" w:rsidR="00614CFA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подпрограммы</w:t>
            </w:r>
          </w:p>
        </w:tc>
        <w:tc>
          <w:tcPr>
            <w:tcW w:w="5528" w:type="dxa"/>
          </w:tcPr>
          <w:p w14:paraId="16EBB870" w14:textId="46BDAD8C" w:rsidR="00614CFA" w:rsidRPr="004D19BB" w:rsidRDefault="00614CFA" w:rsidP="00614CFA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4CFA">
              <w:rPr>
                <w:rFonts w:ascii="Times New Roman" w:hAnsi="Times New Roman" w:cs="Times New Roman"/>
                <w:sz w:val="28"/>
                <w:szCs w:val="28"/>
              </w:rPr>
              <w:t>МКУ МО СР «Управление капитального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14CFA">
              <w:rPr>
                <w:rFonts w:ascii="Times New Roman" w:hAnsi="Times New Roman" w:cs="Times New Roman"/>
                <w:sz w:val="28"/>
                <w:szCs w:val="28"/>
              </w:rPr>
              <w:t>строительства»</w:t>
            </w:r>
          </w:p>
        </w:tc>
      </w:tr>
    </w:tbl>
    <w:p w14:paraId="266749A4" w14:textId="6380EFB8" w:rsidR="00487304" w:rsidRDefault="00487304" w:rsidP="00614CFA">
      <w:pPr>
        <w:tabs>
          <w:tab w:val="left" w:pos="0"/>
          <w:tab w:val="left" w:pos="708"/>
          <w:tab w:val="left" w:pos="1416"/>
          <w:tab w:val="left" w:pos="2124"/>
          <w:tab w:val="left" w:pos="379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64794932" w14:textId="1BF9FDD3" w:rsidR="00487304" w:rsidRDefault="00487304" w:rsidP="00614CFA">
      <w:pPr>
        <w:tabs>
          <w:tab w:val="left" w:pos="0"/>
          <w:tab w:val="left" w:pos="708"/>
          <w:tab w:val="left" w:pos="1416"/>
          <w:tab w:val="left" w:pos="2124"/>
          <w:tab w:val="left" w:pos="379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6925E469" w14:textId="77777777" w:rsidR="00614CFA" w:rsidRDefault="00487304" w:rsidP="00614CFA">
      <w:pPr>
        <w:tabs>
          <w:tab w:val="left" w:pos="0"/>
          <w:tab w:val="left" w:pos="708"/>
          <w:tab w:val="left" w:pos="1416"/>
          <w:tab w:val="left" w:pos="2124"/>
          <w:tab w:val="left" w:pos="3795"/>
        </w:tabs>
        <w:spacing w:after="0"/>
        <w:ind w:left="3828" w:hanging="382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Характеристика текущего состояния газификации населенных пунктов</w:t>
      </w:r>
    </w:p>
    <w:p w14:paraId="5B64BD3E" w14:textId="3DB2268E" w:rsidR="00487304" w:rsidRDefault="00487304" w:rsidP="00614CFA">
      <w:pPr>
        <w:tabs>
          <w:tab w:val="left" w:pos="0"/>
          <w:tab w:val="left" w:pos="708"/>
          <w:tab w:val="left" w:pos="1416"/>
          <w:tab w:val="left" w:pos="2124"/>
          <w:tab w:val="left" w:pos="3795"/>
        </w:tabs>
        <w:spacing w:after="0"/>
        <w:ind w:left="3828" w:hanging="382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Северского район</w:t>
      </w:r>
    </w:p>
    <w:p w14:paraId="767DF57E" w14:textId="77777777" w:rsidR="00614CFA" w:rsidRDefault="00614CFA" w:rsidP="00614CFA">
      <w:pPr>
        <w:tabs>
          <w:tab w:val="left" w:pos="0"/>
          <w:tab w:val="left" w:pos="708"/>
          <w:tab w:val="left" w:pos="1416"/>
          <w:tab w:val="left" w:pos="2124"/>
          <w:tab w:val="left" w:pos="3795"/>
        </w:tabs>
        <w:spacing w:after="0"/>
        <w:ind w:left="3828" w:hanging="3828"/>
        <w:jc w:val="center"/>
        <w:rPr>
          <w:rFonts w:ascii="Times New Roman" w:hAnsi="Times New Roman" w:cs="Times New Roman"/>
          <w:sz w:val="28"/>
          <w:szCs w:val="28"/>
        </w:rPr>
      </w:pPr>
    </w:p>
    <w:p w14:paraId="0EBB5D41" w14:textId="77777777" w:rsidR="00D34479" w:rsidRDefault="00487304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условиях стремительного роста потребления топливно-энергетических</w:t>
      </w:r>
      <w:r w:rsidR="00133012">
        <w:rPr>
          <w:rFonts w:ascii="Times New Roman" w:hAnsi="Times New Roman" w:cs="Times New Roman"/>
          <w:sz w:val="28"/>
          <w:szCs w:val="28"/>
        </w:rPr>
        <w:t xml:space="preserve"> ресурсов природный газ является наиболее надежным источником энергоснабжения и экономичным видом топлива. Поэтому особенно актуальным становятся вопросы газификации жилых домов, объектов социальной сферы и народного хозяйства.</w:t>
      </w:r>
    </w:p>
    <w:p w14:paraId="6C23C7A1" w14:textId="77777777" w:rsidR="00D34479" w:rsidRDefault="00133012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Проблема газификации в Северском районе является одной из наиболее острых социальных задач. Реализация подпрограммы позволит обеспечить рост темпов газификации в Северском районе, ослабит социальную напряженность в обществе, будет способствовать повышению жизненного уровня населения.</w:t>
      </w:r>
    </w:p>
    <w:p w14:paraId="7397ABCE" w14:textId="1AB7A362" w:rsidR="00D34479" w:rsidRDefault="00133012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1 января 201</w:t>
      </w:r>
      <w:r w:rsidR="00D34479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 в Северском районе газифицировано </w:t>
      </w:r>
      <w:r w:rsidR="00DA3EF0">
        <w:rPr>
          <w:rFonts w:ascii="Times New Roman" w:hAnsi="Times New Roman" w:cs="Times New Roman"/>
          <w:sz w:val="28"/>
          <w:szCs w:val="28"/>
        </w:rPr>
        <w:t>33</w:t>
      </w:r>
      <w:r>
        <w:rPr>
          <w:rFonts w:ascii="Times New Roman" w:hAnsi="Times New Roman" w:cs="Times New Roman"/>
          <w:sz w:val="28"/>
          <w:szCs w:val="28"/>
        </w:rPr>
        <w:t xml:space="preserve"> населенных пункта</w:t>
      </w:r>
      <w:r w:rsidR="00DA3EF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общая протяженность газопроводов составляет 1</w:t>
      </w:r>
      <w:r w:rsidR="00DA3EF0">
        <w:rPr>
          <w:rFonts w:ascii="Times New Roman" w:hAnsi="Times New Roman" w:cs="Times New Roman"/>
          <w:sz w:val="28"/>
          <w:szCs w:val="28"/>
        </w:rPr>
        <w:t> 432,13</w:t>
      </w:r>
      <w:r>
        <w:rPr>
          <w:rFonts w:ascii="Times New Roman" w:hAnsi="Times New Roman" w:cs="Times New Roman"/>
          <w:sz w:val="28"/>
          <w:szCs w:val="28"/>
        </w:rPr>
        <w:t xml:space="preserve"> км. Однако в настоящее время из 48 населенных пунктов Северского района остаются не газифицированными </w:t>
      </w:r>
      <w:r w:rsidR="00D34479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, или </w:t>
      </w:r>
      <w:r w:rsidR="00DA3EF0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 xml:space="preserve"> процент. В результате реализации подпрограммы будет введен в эксплуатацию объект «газификация ст. Убинской».</w:t>
      </w:r>
    </w:p>
    <w:p w14:paraId="38DE6EB8" w14:textId="77777777" w:rsidR="00D34479" w:rsidRDefault="00133012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Использование программно-целевого метода направлено на создание </w:t>
      </w:r>
      <w:r w:rsidR="00B249F1">
        <w:rPr>
          <w:rFonts w:ascii="Times New Roman" w:hAnsi="Times New Roman" w:cs="Times New Roman"/>
          <w:sz w:val="28"/>
          <w:szCs w:val="28"/>
        </w:rPr>
        <w:t>условий для эффективного управления требуемыми подпрограммы ресурсами, в том числе финансовыми.</w:t>
      </w:r>
    </w:p>
    <w:p w14:paraId="04A95288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Подпрограммой предусмотрены следующие основные решения поставленной проблемы:</w:t>
      </w:r>
    </w:p>
    <w:p w14:paraId="7E2ABA7F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Комплексный подход к решению проблемы</w:t>
      </w:r>
    </w:p>
    <w:p w14:paraId="582BF503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Цели, задачи и основные направления реализации подпрограммы позволяют учесть основные её аспекты и определить приоритетность тех или иных мероприятий.</w:t>
      </w:r>
    </w:p>
    <w:p w14:paraId="2D4B455A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D344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Координация решения проблемы</w:t>
      </w:r>
    </w:p>
    <w:p w14:paraId="4111B40A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Координатором подпрограммы является муниципальное казенное учреждение муниципального образования Северский район «Управление капитального строительства» (далее- Координатор).</w:t>
      </w:r>
    </w:p>
    <w:p w14:paraId="231EFF4E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344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Обеспечение полного и своевременного финансирования мероприятий, что обеспечит своевременность и полноту их оплаты.</w:t>
      </w:r>
    </w:p>
    <w:p w14:paraId="29ADA065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Целесообразность и преимущество использования программно-целевого метода обусловлены необходимостью достижения наиболее оптимальных качественных и количественных результатов в ходе реализации подпрограммы при сохранении эффективности в выборе способов решения социально значимых проблем. В связи с этим лишь испол</w:t>
      </w:r>
      <w:r w:rsidR="00D016E6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зование системного и комплексного подхода позволит </w:t>
      </w:r>
      <w:r w:rsidR="00D016E6">
        <w:rPr>
          <w:rFonts w:ascii="Times New Roman" w:hAnsi="Times New Roman" w:cs="Times New Roman"/>
          <w:sz w:val="28"/>
          <w:szCs w:val="28"/>
        </w:rPr>
        <w:t>обеспечить достижение наибольшего эффекта.</w:t>
      </w:r>
    </w:p>
    <w:p w14:paraId="647559D6" w14:textId="07CEF585" w:rsidR="00D016E6" w:rsidRDefault="00D016E6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Природный газ является наиболее надежным источником энергоснабжения и более экономичным видом топлива.</w:t>
      </w:r>
    </w:p>
    <w:p w14:paraId="55404418" w14:textId="77777777" w:rsidR="00D016E6" w:rsidRDefault="00D016E6" w:rsidP="00133012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AF7FD11" w14:textId="04EF1B8F" w:rsidR="00D016E6" w:rsidRDefault="00D016E6" w:rsidP="00D016E6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Цели, задачи, сроки и этапы реализации подпрограммы</w:t>
      </w:r>
    </w:p>
    <w:p w14:paraId="640100C2" w14:textId="77777777" w:rsidR="00D34479" w:rsidRDefault="00D34479" w:rsidP="00D016E6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CCD364D" w14:textId="77777777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Целями подпрограммы являются: </w:t>
      </w:r>
    </w:p>
    <w:p w14:paraId="676EB1E4" w14:textId="7670FBDF" w:rsidR="00D34479" w:rsidRDefault="00D34479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D016E6">
        <w:rPr>
          <w:rFonts w:ascii="Times New Roman" w:hAnsi="Times New Roman" w:cs="Times New Roman"/>
          <w:sz w:val="28"/>
          <w:szCs w:val="28"/>
        </w:rPr>
        <w:t>омплексное развитие газификации населенных пунктов Северского района;</w:t>
      </w:r>
    </w:p>
    <w:p w14:paraId="1685094A" w14:textId="77777777" w:rsidR="00D34479" w:rsidRDefault="00D34479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D016E6">
        <w:rPr>
          <w:rFonts w:ascii="Times New Roman" w:hAnsi="Times New Roman" w:cs="Times New Roman"/>
          <w:sz w:val="28"/>
          <w:szCs w:val="28"/>
        </w:rPr>
        <w:t>лучшение условий жизни населения муниципального образования Северский район с максимальным использованием существующей системы распределительных газопроводов, а также на основе вновь построенных газораспределительных сетей.</w:t>
      </w:r>
    </w:p>
    <w:p w14:paraId="1B32674C" w14:textId="77777777" w:rsidR="00D34479" w:rsidRDefault="00D34479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8ED3F81" w14:textId="77777777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реализации поставленных целей предусматривается решение следующих задач:</w:t>
      </w:r>
    </w:p>
    <w:p w14:paraId="433DE2C6" w14:textId="77777777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повышение жизненного уровня населения; </w:t>
      </w:r>
    </w:p>
    <w:p w14:paraId="44027C52" w14:textId="77777777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достижение устойчивых темпов развития экономики городских и сельских поселений;</w:t>
      </w:r>
    </w:p>
    <w:p w14:paraId="303BAF22" w14:textId="77777777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наращивание темпов газификации с учётом максимальной загрузки действующих газопроводов, расширение газовых сетей и систем газоснабжения.</w:t>
      </w:r>
    </w:p>
    <w:p w14:paraId="4183BAC0" w14:textId="5B58E3F0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реализации подпрограммы-2015-20</w:t>
      </w:r>
      <w:r w:rsidR="00AF0606">
        <w:rPr>
          <w:rFonts w:ascii="Times New Roman" w:hAnsi="Times New Roman" w:cs="Times New Roman"/>
          <w:sz w:val="28"/>
          <w:szCs w:val="28"/>
        </w:rPr>
        <w:t>2</w:t>
      </w:r>
      <w:r w:rsidR="002E40AC">
        <w:rPr>
          <w:rFonts w:ascii="Times New Roman" w:hAnsi="Times New Roman" w:cs="Times New Roman"/>
          <w:sz w:val="28"/>
          <w:szCs w:val="28"/>
        </w:rPr>
        <w:t>2</w:t>
      </w:r>
      <w:r w:rsidR="00AF06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годы.</w:t>
      </w:r>
    </w:p>
    <w:p w14:paraId="7B77D45C" w14:textId="199D4599" w:rsidR="00D016E6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Подпрограмма реализуется в один этап.</w:t>
      </w:r>
    </w:p>
    <w:p w14:paraId="51539103" w14:textId="0DEF0D1D" w:rsidR="00D016E6" w:rsidRDefault="00D016E6" w:rsidP="00D016E6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6D6D007" w14:textId="395FCA91" w:rsidR="00D016E6" w:rsidRDefault="00D016E6" w:rsidP="00D016E6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AEAF505" w14:textId="42C24E0A" w:rsidR="00DA3EF0" w:rsidRDefault="00DA3EF0" w:rsidP="00D016E6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338B385" w14:textId="05240397" w:rsidR="00DA3EF0" w:rsidRDefault="00DA3EF0" w:rsidP="00D016E6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1AA5F58" w14:textId="70048C92" w:rsidR="00DA3EF0" w:rsidRDefault="00DA3EF0" w:rsidP="00D016E6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991AD6E" w14:textId="43C591A0" w:rsidR="00DA3EF0" w:rsidRDefault="00DA3EF0" w:rsidP="00D016E6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D70713C" w14:textId="239B20D1" w:rsidR="00DA3EF0" w:rsidRDefault="00DA3EF0" w:rsidP="00D016E6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146C639" w14:textId="3118642D" w:rsidR="00DA3EF0" w:rsidRDefault="00DA3EF0" w:rsidP="00D016E6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FC7DDA7" w14:textId="35F44149" w:rsidR="00DA3EF0" w:rsidRDefault="00DA3EF0" w:rsidP="00D016E6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6796149" w14:textId="39AC9486" w:rsidR="00DA3EF0" w:rsidRDefault="00DA3EF0" w:rsidP="00D016E6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CCA9E24" w14:textId="6920F999" w:rsidR="00DA3EF0" w:rsidRDefault="00DA3EF0" w:rsidP="00D016E6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1145BF8" w14:textId="1F4785A2" w:rsidR="00DA3EF0" w:rsidRDefault="00DA3EF0" w:rsidP="00D016E6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1879595" w14:textId="03894909" w:rsidR="00D016E6" w:rsidRDefault="0020009A" w:rsidP="00AB4AD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Обоснование ресурсного обеспечения подпрограммы</w:t>
      </w:r>
    </w:p>
    <w:p w14:paraId="44C37FC3" w14:textId="1B093D19" w:rsidR="0020009A" w:rsidRDefault="0020009A" w:rsidP="00645220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C1E4587" w14:textId="1D08F467" w:rsidR="002E40AC" w:rsidRPr="002E40AC" w:rsidRDefault="00645220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 финансирования подпрограммы на 2015-20</w:t>
      </w:r>
      <w:r w:rsidR="00AF0606">
        <w:rPr>
          <w:rFonts w:ascii="Times New Roman" w:hAnsi="Times New Roman" w:cs="Times New Roman"/>
          <w:sz w:val="28"/>
          <w:szCs w:val="28"/>
        </w:rPr>
        <w:t>2</w:t>
      </w:r>
      <w:r w:rsidR="002E40A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годы </w:t>
      </w:r>
      <w:r w:rsidR="002E40AC" w:rsidRPr="002E40AC">
        <w:rPr>
          <w:rFonts w:ascii="Times New Roman" w:hAnsi="Times New Roman" w:cs="Times New Roman"/>
          <w:sz w:val="28"/>
          <w:szCs w:val="28"/>
        </w:rPr>
        <w:t>1</w:t>
      </w:r>
      <w:r w:rsidR="006370F7">
        <w:rPr>
          <w:rFonts w:ascii="Times New Roman" w:hAnsi="Times New Roman" w:cs="Times New Roman"/>
          <w:sz w:val="28"/>
          <w:szCs w:val="28"/>
        </w:rPr>
        <w:t>539,6</w:t>
      </w:r>
      <w:r w:rsidR="002E40AC" w:rsidRPr="002E40AC">
        <w:rPr>
          <w:rFonts w:ascii="Times New Roman" w:hAnsi="Times New Roman" w:cs="Times New Roman"/>
          <w:sz w:val="28"/>
          <w:szCs w:val="28"/>
        </w:rPr>
        <w:t xml:space="preserve"> тыс. рублей, в том числе:  </w:t>
      </w:r>
    </w:p>
    <w:p w14:paraId="205E1493" w14:textId="77777777" w:rsidR="002E40AC" w:rsidRPr="002E40AC" w:rsidRDefault="002E40AC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AC">
        <w:rPr>
          <w:rFonts w:ascii="Times New Roman" w:hAnsi="Times New Roman" w:cs="Times New Roman"/>
          <w:sz w:val="28"/>
          <w:szCs w:val="28"/>
        </w:rPr>
        <w:t xml:space="preserve">за счёт средств бюджета муниципального </w:t>
      </w:r>
    </w:p>
    <w:p w14:paraId="54481EA6" w14:textId="26232633" w:rsidR="002E40AC" w:rsidRPr="002E40AC" w:rsidRDefault="002E40AC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AC">
        <w:rPr>
          <w:rFonts w:ascii="Times New Roman" w:hAnsi="Times New Roman" w:cs="Times New Roman"/>
          <w:sz w:val="28"/>
          <w:szCs w:val="28"/>
        </w:rPr>
        <w:t>образования Северский район – 1</w:t>
      </w:r>
      <w:r w:rsidR="006370F7">
        <w:rPr>
          <w:rFonts w:ascii="Times New Roman" w:hAnsi="Times New Roman" w:cs="Times New Roman"/>
          <w:sz w:val="28"/>
          <w:szCs w:val="28"/>
        </w:rPr>
        <w:t>539,6</w:t>
      </w:r>
      <w:r w:rsidR="00260732">
        <w:rPr>
          <w:rFonts w:ascii="Times New Roman" w:hAnsi="Times New Roman" w:cs="Times New Roman"/>
          <w:sz w:val="28"/>
          <w:szCs w:val="28"/>
        </w:rPr>
        <w:t xml:space="preserve"> </w:t>
      </w:r>
      <w:r w:rsidRPr="002E40AC">
        <w:rPr>
          <w:rFonts w:ascii="Times New Roman" w:hAnsi="Times New Roman" w:cs="Times New Roman"/>
          <w:sz w:val="28"/>
          <w:szCs w:val="28"/>
        </w:rPr>
        <w:t>тыс. рублей:</w:t>
      </w:r>
    </w:p>
    <w:p w14:paraId="6DCC9893" w14:textId="77777777" w:rsidR="002E40AC" w:rsidRPr="002E40AC" w:rsidRDefault="002E40AC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AC">
        <w:rPr>
          <w:rFonts w:ascii="Times New Roman" w:hAnsi="Times New Roman" w:cs="Times New Roman"/>
          <w:sz w:val="28"/>
          <w:szCs w:val="28"/>
        </w:rPr>
        <w:t>2015 год - 544,1 тыс. рублей</w:t>
      </w:r>
    </w:p>
    <w:p w14:paraId="5D062A2C" w14:textId="77777777" w:rsidR="002E40AC" w:rsidRPr="002E40AC" w:rsidRDefault="002E40AC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AC">
        <w:rPr>
          <w:rFonts w:ascii="Times New Roman" w:hAnsi="Times New Roman" w:cs="Times New Roman"/>
          <w:sz w:val="28"/>
          <w:szCs w:val="28"/>
        </w:rPr>
        <w:t>2016 год - 225,8 тыс. рублей</w:t>
      </w:r>
    </w:p>
    <w:p w14:paraId="508CD40B" w14:textId="77777777" w:rsidR="002E40AC" w:rsidRPr="002E40AC" w:rsidRDefault="002E40AC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AC">
        <w:rPr>
          <w:rFonts w:ascii="Times New Roman" w:hAnsi="Times New Roman" w:cs="Times New Roman"/>
          <w:sz w:val="28"/>
          <w:szCs w:val="28"/>
        </w:rPr>
        <w:t>2017 год – 256,4 тыс. рублей</w:t>
      </w:r>
    </w:p>
    <w:p w14:paraId="45AF7FB7" w14:textId="60957B99" w:rsidR="002E40AC" w:rsidRPr="002E40AC" w:rsidRDefault="002E40AC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AC">
        <w:rPr>
          <w:rFonts w:ascii="Times New Roman" w:hAnsi="Times New Roman" w:cs="Times New Roman"/>
          <w:sz w:val="28"/>
          <w:szCs w:val="28"/>
        </w:rPr>
        <w:t>2018 год – 9</w:t>
      </w:r>
      <w:r w:rsidR="00260732">
        <w:rPr>
          <w:rFonts w:ascii="Times New Roman" w:hAnsi="Times New Roman" w:cs="Times New Roman"/>
          <w:sz w:val="28"/>
          <w:szCs w:val="28"/>
        </w:rPr>
        <w:t>7,0</w:t>
      </w:r>
      <w:r w:rsidRPr="002E40AC">
        <w:rPr>
          <w:rFonts w:ascii="Times New Roman" w:hAnsi="Times New Roman" w:cs="Times New Roman"/>
          <w:sz w:val="28"/>
          <w:szCs w:val="28"/>
        </w:rPr>
        <w:t xml:space="preserve"> тыс. рублей</w:t>
      </w:r>
    </w:p>
    <w:p w14:paraId="78C36186" w14:textId="475310A3" w:rsidR="002E40AC" w:rsidRPr="002E40AC" w:rsidRDefault="002E40AC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AC">
        <w:rPr>
          <w:rFonts w:ascii="Times New Roman" w:hAnsi="Times New Roman" w:cs="Times New Roman"/>
          <w:sz w:val="28"/>
          <w:szCs w:val="28"/>
        </w:rPr>
        <w:t xml:space="preserve">2019 год – </w:t>
      </w:r>
      <w:r w:rsidR="00260732">
        <w:rPr>
          <w:rFonts w:ascii="Times New Roman" w:hAnsi="Times New Roman" w:cs="Times New Roman"/>
          <w:sz w:val="28"/>
          <w:szCs w:val="28"/>
        </w:rPr>
        <w:t>202</w:t>
      </w:r>
      <w:r w:rsidRPr="002E40AC">
        <w:rPr>
          <w:rFonts w:ascii="Times New Roman" w:hAnsi="Times New Roman" w:cs="Times New Roman"/>
          <w:sz w:val="28"/>
          <w:szCs w:val="28"/>
        </w:rPr>
        <w:t>,2 тыс. рублей</w:t>
      </w:r>
    </w:p>
    <w:p w14:paraId="7A814DE8" w14:textId="115A9F80" w:rsidR="002E40AC" w:rsidRPr="002E40AC" w:rsidRDefault="002E40AC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AC">
        <w:rPr>
          <w:rFonts w:ascii="Times New Roman" w:hAnsi="Times New Roman" w:cs="Times New Roman"/>
          <w:sz w:val="28"/>
          <w:szCs w:val="28"/>
        </w:rPr>
        <w:t xml:space="preserve">2020 год – </w:t>
      </w:r>
      <w:r w:rsidR="006370F7">
        <w:rPr>
          <w:rFonts w:ascii="Times New Roman" w:hAnsi="Times New Roman" w:cs="Times New Roman"/>
          <w:sz w:val="28"/>
          <w:szCs w:val="28"/>
        </w:rPr>
        <w:t>104</w:t>
      </w:r>
      <w:r w:rsidR="00260732">
        <w:rPr>
          <w:rFonts w:ascii="Times New Roman" w:hAnsi="Times New Roman" w:cs="Times New Roman"/>
          <w:sz w:val="28"/>
          <w:szCs w:val="28"/>
        </w:rPr>
        <w:t>,</w:t>
      </w:r>
      <w:r w:rsidR="006370F7">
        <w:rPr>
          <w:rFonts w:ascii="Times New Roman" w:hAnsi="Times New Roman" w:cs="Times New Roman"/>
          <w:sz w:val="28"/>
          <w:szCs w:val="28"/>
        </w:rPr>
        <w:t>9</w:t>
      </w:r>
      <w:r w:rsidRPr="002E40AC">
        <w:rPr>
          <w:rFonts w:ascii="Times New Roman" w:hAnsi="Times New Roman" w:cs="Times New Roman"/>
          <w:sz w:val="28"/>
          <w:szCs w:val="28"/>
        </w:rPr>
        <w:t xml:space="preserve"> тыс. рублей</w:t>
      </w:r>
    </w:p>
    <w:p w14:paraId="4D96C3C7" w14:textId="2AF60B1B" w:rsidR="002E40AC" w:rsidRPr="002E40AC" w:rsidRDefault="002E40AC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AC">
        <w:rPr>
          <w:rFonts w:ascii="Times New Roman" w:hAnsi="Times New Roman" w:cs="Times New Roman"/>
          <w:sz w:val="28"/>
          <w:szCs w:val="28"/>
        </w:rPr>
        <w:t xml:space="preserve">2021 год – </w:t>
      </w:r>
      <w:r w:rsidR="006370F7">
        <w:rPr>
          <w:rFonts w:ascii="Times New Roman" w:hAnsi="Times New Roman" w:cs="Times New Roman"/>
          <w:sz w:val="28"/>
          <w:szCs w:val="28"/>
        </w:rPr>
        <w:t>109,2</w:t>
      </w:r>
      <w:r w:rsidRPr="002E40AC">
        <w:rPr>
          <w:rFonts w:ascii="Times New Roman" w:hAnsi="Times New Roman" w:cs="Times New Roman"/>
          <w:sz w:val="28"/>
          <w:szCs w:val="28"/>
        </w:rPr>
        <w:t xml:space="preserve"> тыс. рублей</w:t>
      </w:r>
    </w:p>
    <w:p w14:paraId="548301AE" w14:textId="6A5DCE99" w:rsidR="007119C5" w:rsidRDefault="002E40AC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AC">
        <w:rPr>
          <w:rFonts w:ascii="Times New Roman" w:hAnsi="Times New Roman" w:cs="Times New Roman"/>
          <w:sz w:val="28"/>
          <w:szCs w:val="28"/>
        </w:rPr>
        <w:t>2022 год – 0 тыс. рублей</w:t>
      </w:r>
      <w:r w:rsidR="00DB0C67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14:paraId="7CE73D9F" w14:textId="4E33EFA0" w:rsidR="00645220" w:rsidRDefault="00645220" w:rsidP="00D016E6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D007D39" w14:textId="6ED5162C" w:rsidR="00DB0C67" w:rsidRDefault="00645220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Перечень целевых показателей подпрограммы с расшифровкой плановых значений по годам реализации</w:t>
      </w:r>
    </w:p>
    <w:p w14:paraId="7FC076F0" w14:textId="77777777" w:rsidR="00DB0C67" w:rsidRDefault="00DB0C67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0BFF84F" w14:textId="17656318" w:rsidR="00DB0C67" w:rsidRDefault="00645220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Ожидаемые результаты реализации </w:t>
      </w:r>
      <w:r w:rsidR="00DB0C67">
        <w:rPr>
          <w:rFonts w:ascii="Times New Roman" w:hAnsi="Times New Roman" w:cs="Times New Roman"/>
          <w:sz w:val="28"/>
          <w:szCs w:val="28"/>
        </w:rPr>
        <w:t>подпрограммы к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2E40AC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году:</w:t>
      </w:r>
    </w:p>
    <w:p w14:paraId="7AE7EE5C" w14:textId="77777777" w:rsidR="00DB0C67" w:rsidRDefault="00645220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жизненного уровня населения;</w:t>
      </w:r>
    </w:p>
    <w:p w14:paraId="2AEC54DD" w14:textId="77777777" w:rsidR="00DB0C67" w:rsidRDefault="00645220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Достижение устойчивых темпов развития экономики городских и се</w:t>
      </w:r>
      <w:r w:rsidR="00E25319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ьских поселений;</w:t>
      </w:r>
    </w:p>
    <w:p w14:paraId="4A431CE7" w14:textId="77777777" w:rsidR="00DB0C67" w:rsidRDefault="00645220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Наращивание темпов газификации с учётом максимальной загрузки</w:t>
      </w:r>
      <w:r w:rsidR="00DB0C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действующих газопроводов, расширение газовых сетей и систем газоснабжения.</w:t>
      </w:r>
    </w:p>
    <w:p w14:paraId="6D92F6D6" w14:textId="77777777" w:rsidR="00DB0C67" w:rsidRDefault="00645220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Наиболее важным является комплексное воздействие реализации всех мероприятий.</w:t>
      </w:r>
    </w:p>
    <w:p w14:paraId="39248964" w14:textId="58BE1D16" w:rsidR="00DB0C67" w:rsidRDefault="00645220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Система критериев реализации подпрограммы формируется в виде целевых показателей </w:t>
      </w:r>
      <w:r w:rsidR="00DB0C67">
        <w:rPr>
          <w:rFonts w:ascii="Times New Roman" w:hAnsi="Times New Roman" w:cs="Times New Roman"/>
          <w:sz w:val="28"/>
          <w:szCs w:val="28"/>
        </w:rPr>
        <w:t>в соответствии с постановлением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31 декабря 2009 года № 1225 «О требованиях к региональным </w:t>
      </w:r>
      <w:r w:rsidR="00DB0C67">
        <w:rPr>
          <w:rFonts w:ascii="Times New Roman" w:hAnsi="Times New Roman" w:cs="Times New Roman"/>
          <w:sz w:val="28"/>
          <w:szCs w:val="28"/>
        </w:rPr>
        <w:t>и муниципальным</w:t>
      </w:r>
      <w:r>
        <w:rPr>
          <w:rFonts w:ascii="Times New Roman" w:hAnsi="Times New Roman" w:cs="Times New Roman"/>
          <w:sz w:val="28"/>
          <w:szCs w:val="28"/>
        </w:rPr>
        <w:t xml:space="preserve"> программам в области энергосбережения и повышения энергетической эффективности».</w:t>
      </w:r>
    </w:p>
    <w:p w14:paraId="5B3A331C" w14:textId="27974BE3" w:rsidR="00E25319" w:rsidRDefault="00E25319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целевых показателей (критериев) энергосбережения и повышения энергетической эффективности представлен в таблице №2 </w:t>
      </w:r>
    </w:p>
    <w:p w14:paraId="724717D5" w14:textId="2C6A3473" w:rsidR="002E40AC" w:rsidRDefault="002E40AC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16AF32D" w14:textId="7EFFBF30" w:rsidR="002E40AC" w:rsidRDefault="002E40AC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4569D55" w14:textId="79DEA5DC" w:rsidR="002E40AC" w:rsidRDefault="002E40AC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D8DDCE9" w14:textId="7660B760" w:rsidR="002E40AC" w:rsidRDefault="002E40AC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767CAE5" w14:textId="63DF981E" w:rsidR="002E40AC" w:rsidRDefault="002E40AC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3DBAA84" w14:textId="6D2947D7" w:rsidR="002E40AC" w:rsidRDefault="002E40AC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3B604A8" w14:textId="58DD7D1E" w:rsidR="002E40AC" w:rsidRDefault="002E40AC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415CACE" w14:textId="131211B0" w:rsidR="002E40AC" w:rsidRDefault="002E40AC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73D400A" w14:textId="43CE94D4" w:rsidR="002E40AC" w:rsidRDefault="002E40AC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73050A5" w14:textId="77777777" w:rsidR="002E40AC" w:rsidRDefault="002E40AC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9215AB1" w14:textId="0FAE40C8" w:rsidR="00133012" w:rsidRDefault="00B249F1" w:rsidP="00133012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3301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8CDB36" w14:textId="257820E1" w:rsidR="00487304" w:rsidRDefault="00E25319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left="2127" w:hanging="212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целевых показателей подпрограммы</w:t>
      </w:r>
    </w:p>
    <w:p w14:paraId="32217809" w14:textId="77777777" w:rsidR="00E25319" w:rsidRDefault="00E25319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left="2127" w:hanging="2127"/>
        <w:jc w:val="right"/>
        <w:rPr>
          <w:rFonts w:ascii="Times New Roman" w:hAnsi="Times New Roman" w:cs="Times New Roman"/>
          <w:sz w:val="28"/>
          <w:szCs w:val="28"/>
        </w:rPr>
      </w:pPr>
    </w:p>
    <w:p w14:paraId="0C921C9A" w14:textId="30F5D6E0" w:rsidR="00E25319" w:rsidRDefault="00E25319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left="2127" w:hanging="212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№2</w:t>
      </w:r>
    </w:p>
    <w:p w14:paraId="62410DCA" w14:textId="77777777" w:rsidR="00DB0C67" w:rsidRDefault="00DB0C67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left="2127" w:hanging="2127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034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294"/>
        <w:gridCol w:w="1134"/>
        <w:gridCol w:w="851"/>
        <w:gridCol w:w="846"/>
        <w:gridCol w:w="855"/>
        <w:gridCol w:w="710"/>
        <w:gridCol w:w="708"/>
        <w:gridCol w:w="709"/>
        <w:gridCol w:w="851"/>
        <w:gridCol w:w="851"/>
      </w:tblGrid>
      <w:tr w:rsidR="00620292" w14:paraId="2BA39622" w14:textId="7EBB2640" w:rsidTr="00620292">
        <w:trPr>
          <w:trHeight w:val="315"/>
        </w:trPr>
        <w:tc>
          <w:tcPr>
            <w:tcW w:w="540" w:type="dxa"/>
          </w:tcPr>
          <w:p w14:paraId="4FA297BA" w14:textId="4DF147CC" w:rsidR="00620292" w:rsidRPr="00E25319" w:rsidRDefault="00620292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94" w:type="dxa"/>
          </w:tcPr>
          <w:p w14:paraId="2AB432A9" w14:textId="178B8FC0" w:rsidR="00620292" w:rsidRPr="00E25319" w:rsidRDefault="00620292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4" w:type="dxa"/>
          </w:tcPr>
          <w:p w14:paraId="0EBB1B4E" w14:textId="77777777" w:rsidR="00620292" w:rsidRDefault="00620292" w:rsidP="00DB0C6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14:paraId="19B21BDC" w14:textId="7D17A252" w:rsidR="00620292" w:rsidRPr="00E25319" w:rsidRDefault="00620292" w:rsidP="00DB0C6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изм.</w:t>
            </w:r>
          </w:p>
        </w:tc>
        <w:tc>
          <w:tcPr>
            <w:tcW w:w="851" w:type="dxa"/>
          </w:tcPr>
          <w:p w14:paraId="58DAA510" w14:textId="423CCD64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2015 год</w:t>
            </w:r>
          </w:p>
        </w:tc>
        <w:tc>
          <w:tcPr>
            <w:tcW w:w="846" w:type="dxa"/>
          </w:tcPr>
          <w:p w14:paraId="50D8C30B" w14:textId="588BD226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2016 год</w:t>
            </w:r>
          </w:p>
        </w:tc>
        <w:tc>
          <w:tcPr>
            <w:tcW w:w="855" w:type="dxa"/>
          </w:tcPr>
          <w:p w14:paraId="10BBE6F8" w14:textId="3D27EBDF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2017 год</w:t>
            </w:r>
          </w:p>
        </w:tc>
        <w:tc>
          <w:tcPr>
            <w:tcW w:w="710" w:type="dxa"/>
          </w:tcPr>
          <w:p w14:paraId="37503180" w14:textId="4ADBB002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708" w:type="dxa"/>
          </w:tcPr>
          <w:p w14:paraId="736B788B" w14:textId="49F94C4A" w:rsidR="00620292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709" w:type="dxa"/>
          </w:tcPr>
          <w:p w14:paraId="4D68AA69" w14:textId="5F43D2C5" w:rsidR="00620292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851" w:type="dxa"/>
          </w:tcPr>
          <w:p w14:paraId="1A14E9BA" w14:textId="7525E07C" w:rsidR="00620292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851" w:type="dxa"/>
          </w:tcPr>
          <w:p w14:paraId="6CB76453" w14:textId="31B48D4F" w:rsidR="00620292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</w:tr>
      <w:tr w:rsidR="00620292" w14:paraId="06B75E52" w14:textId="5290C6C0" w:rsidTr="00620292">
        <w:trPr>
          <w:trHeight w:val="270"/>
        </w:trPr>
        <w:tc>
          <w:tcPr>
            <w:tcW w:w="540" w:type="dxa"/>
            <w:vAlign w:val="center"/>
          </w:tcPr>
          <w:p w14:paraId="0D801BCE" w14:textId="3F90A26D" w:rsidR="00620292" w:rsidRPr="00E25319" w:rsidRDefault="00620292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94" w:type="dxa"/>
            <w:vAlign w:val="center"/>
          </w:tcPr>
          <w:p w14:paraId="44DA225B" w14:textId="2AB41653" w:rsidR="00620292" w:rsidRPr="00E25319" w:rsidRDefault="00620292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5163AF77" w14:textId="11A6CDAB" w:rsidR="00620292" w:rsidRPr="00E25319" w:rsidRDefault="00620292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vAlign w:val="center"/>
          </w:tcPr>
          <w:p w14:paraId="3F22C748" w14:textId="472CC69A" w:rsidR="00620292" w:rsidRPr="00E25319" w:rsidRDefault="00620292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46" w:type="dxa"/>
            <w:vAlign w:val="center"/>
          </w:tcPr>
          <w:p w14:paraId="4DA9F24C" w14:textId="1BCBE59A" w:rsidR="00620292" w:rsidRPr="00E25319" w:rsidRDefault="00620292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5" w:type="dxa"/>
            <w:vAlign w:val="center"/>
          </w:tcPr>
          <w:p w14:paraId="7F917CB6" w14:textId="78340EBF" w:rsidR="00620292" w:rsidRPr="00E25319" w:rsidRDefault="00620292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0" w:type="dxa"/>
          </w:tcPr>
          <w:p w14:paraId="68359A98" w14:textId="57A51753" w:rsidR="00620292" w:rsidRPr="00E25319" w:rsidRDefault="00620292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8" w:type="dxa"/>
          </w:tcPr>
          <w:p w14:paraId="7AD1A18C" w14:textId="4921DB66" w:rsidR="00620292" w:rsidRDefault="00620292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14:paraId="15E38A67" w14:textId="32EAB6B1" w:rsidR="00620292" w:rsidRDefault="00620292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14:paraId="3F7B5CA1" w14:textId="59E5C3AD" w:rsidR="00620292" w:rsidRDefault="00620292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14:paraId="1725A4AB" w14:textId="200A27DB" w:rsidR="00620292" w:rsidRDefault="00620292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20292" w14:paraId="2CCC1A0E" w14:textId="1A2B03B3" w:rsidTr="00620292">
        <w:trPr>
          <w:trHeight w:val="1545"/>
        </w:trPr>
        <w:tc>
          <w:tcPr>
            <w:tcW w:w="540" w:type="dxa"/>
          </w:tcPr>
          <w:p w14:paraId="6E57790F" w14:textId="67959916" w:rsidR="00620292" w:rsidRPr="00E25319" w:rsidRDefault="00620292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94" w:type="dxa"/>
          </w:tcPr>
          <w:p w14:paraId="0879FC29" w14:textId="22480174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Протяженность построенных и введенных в эксплуатацию газопроводов</w:t>
            </w:r>
          </w:p>
        </w:tc>
        <w:tc>
          <w:tcPr>
            <w:tcW w:w="1134" w:type="dxa"/>
            <w:vAlign w:val="center"/>
          </w:tcPr>
          <w:p w14:paraId="7F7DEA4F" w14:textId="49E7B754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851" w:type="dxa"/>
            <w:vAlign w:val="center"/>
          </w:tcPr>
          <w:p w14:paraId="1D66DE62" w14:textId="10859D80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67,1</w:t>
            </w:r>
          </w:p>
        </w:tc>
        <w:tc>
          <w:tcPr>
            <w:tcW w:w="846" w:type="dxa"/>
            <w:vAlign w:val="center"/>
          </w:tcPr>
          <w:p w14:paraId="12D37CBF" w14:textId="599E6B3A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66,18</w:t>
            </w:r>
          </w:p>
        </w:tc>
        <w:tc>
          <w:tcPr>
            <w:tcW w:w="855" w:type="dxa"/>
            <w:vAlign w:val="center"/>
          </w:tcPr>
          <w:p w14:paraId="2BA228F8" w14:textId="72A95925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10" w:type="dxa"/>
            <w:vAlign w:val="center"/>
          </w:tcPr>
          <w:p w14:paraId="0F1570F0" w14:textId="199947F9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vAlign w:val="center"/>
          </w:tcPr>
          <w:p w14:paraId="520F9BB7" w14:textId="297E8CD4" w:rsidR="00620292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44DFECA6" w14:textId="76ED6DAA" w:rsidR="00620292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vAlign w:val="center"/>
          </w:tcPr>
          <w:p w14:paraId="005AB97F" w14:textId="4920E39C" w:rsidR="00620292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vAlign w:val="center"/>
          </w:tcPr>
          <w:p w14:paraId="7F3999C1" w14:textId="5078EB41" w:rsidR="00620292" w:rsidRDefault="00620292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20292" w14:paraId="661E82E1" w14:textId="5FCC7600" w:rsidTr="00620292">
        <w:trPr>
          <w:trHeight w:val="131"/>
        </w:trPr>
        <w:tc>
          <w:tcPr>
            <w:tcW w:w="540" w:type="dxa"/>
          </w:tcPr>
          <w:p w14:paraId="64FD57CF" w14:textId="46705537" w:rsidR="00620292" w:rsidRPr="00E25319" w:rsidRDefault="00620292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94" w:type="dxa"/>
          </w:tcPr>
          <w:p w14:paraId="44390CCA" w14:textId="6DAEF525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Доля газифицированных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населенных пунктов Северского района</w:t>
            </w:r>
          </w:p>
        </w:tc>
        <w:tc>
          <w:tcPr>
            <w:tcW w:w="1134" w:type="dxa"/>
            <w:vAlign w:val="center"/>
          </w:tcPr>
          <w:p w14:paraId="4CEA92D3" w14:textId="142A00E3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vAlign w:val="center"/>
          </w:tcPr>
          <w:p w14:paraId="74F634A0" w14:textId="00BCF949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56,2</w:t>
            </w:r>
          </w:p>
        </w:tc>
        <w:tc>
          <w:tcPr>
            <w:tcW w:w="846" w:type="dxa"/>
            <w:vAlign w:val="center"/>
          </w:tcPr>
          <w:p w14:paraId="21FEE4A3" w14:textId="784DB67A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855" w:type="dxa"/>
            <w:vAlign w:val="center"/>
          </w:tcPr>
          <w:p w14:paraId="51C0A659" w14:textId="225C3F07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710" w:type="dxa"/>
            <w:vAlign w:val="center"/>
          </w:tcPr>
          <w:p w14:paraId="731EA033" w14:textId="1CB47FB8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708" w:type="dxa"/>
            <w:vAlign w:val="center"/>
          </w:tcPr>
          <w:p w14:paraId="0C6E21FC" w14:textId="0B486FCF" w:rsidR="00620292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vAlign w:val="center"/>
          </w:tcPr>
          <w:p w14:paraId="09958E9F" w14:textId="1CD79B29" w:rsidR="00620292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vAlign w:val="center"/>
          </w:tcPr>
          <w:p w14:paraId="29B83EC3" w14:textId="358FEF9D" w:rsidR="00620292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vAlign w:val="center"/>
          </w:tcPr>
          <w:p w14:paraId="41D7C5A0" w14:textId="302A4985" w:rsidR="00620292" w:rsidRDefault="005F2E27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20292" w14:paraId="378865B9" w14:textId="0DC56CFC" w:rsidTr="00620292">
        <w:trPr>
          <w:trHeight w:val="285"/>
        </w:trPr>
        <w:tc>
          <w:tcPr>
            <w:tcW w:w="540" w:type="dxa"/>
          </w:tcPr>
          <w:p w14:paraId="17C68FD4" w14:textId="3DD403B3" w:rsidR="00620292" w:rsidRPr="00E25319" w:rsidRDefault="00620292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94" w:type="dxa"/>
          </w:tcPr>
          <w:p w14:paraId="7A8B2017" w14:textId="27E6ADE3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Пуск газа в надземный газопровод низкого давления и пуско-наладка для обеспечения квартир-сирот газом</w:t>
            </w:r>
          </w:p>
        </w:tc>
        <w:tc>
          <w:tcPr>
            <w:tcW w:w="1134" w:type="dxa"/>
            <w:vAlign w:val="center"/>
          </w:tcPr>
          <w:p w14:paraId="506AB484" w14:textId="1FCA724F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квартир</w:t>
            </w:r>
          </w:p>
        </w:tc>
        <w:tc>
          <w:tcPr>
            <w:tcW w:w="851" w:type="dxa"/>
            <w:vAlign w:val="center"/>
          </w:tcPr>
          <w:p w14:paraId="108D0ADB" w14:textId="375B9B6E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846" w:type="dxa"/>
            <w:vAlign w:val="center"/>
          </w:tcPr>
          <w:p w14:paraId="28A95CF3" w14:textId="5066A207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5" w:type="dxa"/>
            <w:vAlign w:val="center"/>
          </w:tcPr>
          <w:p w14:paraId="58330E0B" w14:textId="0C62C2EF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10" w:type="dxa"/>
            <w:vAlign w:val="center"/>
          </w:tcPr>
          <w:p w14:paraId="5F829ED2" w14:textId="5E32EC93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vAlign w:val="center"/>
          </w:tcPr>
          <w:p w14:paraId="2A35381A" w14:textId="1B26D04B" w:rsidR="00620292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45E3DC1E" w14:textId="3B119B8C" w:rsidR="00620292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vAlign w:val="center"/>
          </w:tcPr>
          <w:p w14:paraId="3D9EEA05" w14:textId="2D891C95" w:rsidR="00620292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vAlign w:val="center"/>
          </w:tcPr>
          <w:p w14:paraId="69F2BB90" w14:textId="700A8A5C" w:rsidR="00620292" w:rsidRDefault="00620292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20292" w14:paraId="18F0606E" w14:textId="2012701C" w:rsidTr="00620292">
        <w:trPr>
          <w:trHeight w:val="1000"/>
        </w:trPr>
        <w:tc>
          <w:tcPr>
            <w:tcW w:w="540" w:type="dxa"/>
          </w:tcPr>
          <w:p w14:paraId="720B6EA5" w14:textId="78C82544" w:rsidR="00620292" w:rsidRPr="00E25319" w:rsidRDefault="00620292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94" w:type="dxa"/>
          </w:tcPr>
          <w:p w14:paraId="3BA099AA" w14:textId="227EC854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E4F74">
              <w:rPr>
                <w:rFonts w:ascii="Times New Roman" w:hAnsi="Times New Roman" w:cs="Times New Roman"/>
                <w:sz w:val="24"/>
                <w:szCs w:val="24"/>
              </w:rPr>
              <w:t>беспечени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E4F74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безопасного режима газоснабжения</w:t>
            </w:r>
          </w:p>
        </w:tc>
        <w:tc>
          <w:tcPr>
            <w:tcW w:w="1134" w:type="dxa"/>
            <w:vAlign w:val="center"/>
          </w:tcPr>
          <w:p w14:paraId="1B33F3FD" w14:textId="60C7CB46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851" w:type="dxa"/>
            <w:vAlign w:val="center"/>
          </w:tcPr>
          <w:p w14:paraId="3323F399" w14:textId="1DEB9C58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6" w:type="dxa"/>
            <w:vAlign w:val="center"/>
          </w:tcPr>
          <w:p w14:paraId="05450163" w14:textId="72D9980F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5" w:type="dxa"/>
            <w:vAlign w:val="center"/>
          </w:tcPr>
          <w:p w14:paraId="4352ED69" w14:textId="1ABF0005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0" w:type="dxa"/>
            <w:vAlign w:val="center"/>
          </w:tcPr>
          <w:p w14:paraId="5F6AA2B2" w14:textId="75BB6F4A" w:rsidR="00620292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center"/>
          </w:tcPr>
          <w:p w14:paraId="21F02578" w14:textId="0939A3FE" w:rsidR="00620292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3F500A0D" w14:textId="03550A44" w:rsidR="00620292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14:paraId="3B54D03C" w14:textId="70777A26" w:rsidR="00620292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14:paraId="7E63B21E" w14:textId="5193426C" w:rsidR="00620292" w:rsidRDefault="005F2E27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2015F79C" w14:textId="387BB249" w:rsidR="00E25319" w:rsidRDefault="00E25319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left="2127" w:hanging="2127"/>
        <w:jc w:val="both"/>
        <w:rPr>
          <w:rFonts w:ascii="Times New Roman" w:hAnsi="Times New Roman" w:cs="Times New Roman"/>
          <w:sz w:val="28"/>
          <w:szCs w:val="28"/>
        </w:rPr>
      </w:pPr>
    </w:p>
    <w:p w14:paraId="7C735DCD" w14:textId="166F96A7" w:rsidR="00E25319" w:rsidRDefault="00E25319" w:rsidP="00642D2B">
      <w:pPr>
        <w:tabs>
          <w:tab w:val="left" w:pos="0"/>
          <w:tab w:val="left" w:pos="142"/>
          <w:tab w:val="left" w:pos="426"/>
          <w:tab w:val="left" w:pos="709"/>
          <w:tab w:val="left" w:pos="1416"/>
          <w:tab w:val="left" w:pos="156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Механизм реализации подпрограммы, включающий, в том числе, методику оценки эффективности подпрограммы</w:t>
      </w:r>
    </w:p>
    <w:p w14:paraId="4F4B11D8" w14:textId="77777777" w:rsidR="00C018FB" w:rsidRDefault="00C018FB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9660EF5" w14:textId="1BB6CFB5" w:rsidR="00E25319" w:rsidRDefault="00E25319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Механизм реализации подпрограммы базируется на принципах взаимодействия муниципального образования Северский район</w:t>
      </w:r>
      <w:r w:rsidR="00642D2B">
        <w:rPr>
          <w:rFonts w:ascii="Times New Roman" w:hAnsi="Times New Roman" w:cs="Times New Roman"/>
          <w:sz w:val="28"/>
          <w:szCs w:val="28"/>
        </w:rPr>
        <w:t xml:space="preserve"> и предприятий жилищно-коммунального комплекса на принципах четкого разграничения полномочий т ответственности всех исполнителей мероприятий подпрограммы.</w:t>
      </w:r>
    </w:p>
    <w:p w14:paraId="1B7624A0" w14:textId="77777777" w:rsidR="00C018FB" w:rsidRDefault="00642D2B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мероприятий, по которым предусмотрено финансирование, осуществляется:</w:t>
      </w:r>
    </w:p>
    <w:p w14:paraId="75A7F157" w14:textId="77777777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Путем предоставления расходных обязательств, возникающих при выполнении полномочий муниципального образования Северский район по вопросам районного значения.</w:t>
      </w:r>
    </w:p>
    <w:p w14:paraId="01DACACD" w14:textId="77777777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Федерального закона от 5 апреля 2013 года </w:t>
      </w:r>
      <w:r w:rsidR="00C018FB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>№ 44-ФЗ «О контрактной системе в сфере закупок товаров, работ, услуг для обеспечения государственных и муниципальных нужд».</w:t>
      </w:r>
    </w:p>
    <w:p w14:paraId="0E54806E" w14:textId="77777777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Текущее управление подпрограммой осуществляет ее координатор- МКУ МО СР «Управление капитального строительства», которое:</w:t>
      </w:r>
      <w:r w:rsidR="00C018F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89027B" w14:textId="77777777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организует реализацию подпрограммы, координацию исполнителей мероприятий подпрограммы;</w:t>
      </w:r>
    </w:p>
    <w:p w14:paraId="17F0C820" w14:textId="77777777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принимает решение о внесении в установленном порядке изменений в подпрограмму;</w:t>
      </w:r>
    </w:p>
    <w:p w14:paraId="51F787AF" w14:textId="77777777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мониторинг и анализ отчётов реализации подпрограммы;</w:t>
      </w:r>
    </w:p>
    <w:p w14:paraId="6D0F94F4" w14:textId="77777777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представляет в министерство промышленности и энергетики Краснодарского края сведения, необходимые для мониторинга реализации подпрограммы;</w:t>
      </w:r>
    </w:p>
    <w:p w14:paraId="74C27EC6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подпрограммы;</w:t>
      </w:r>
    </w:p>
    <w:p w14:paraId="0C1388E7" w14:textId="417E4993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размещает информацию о ходе реализации и достигнутых результатах </w:t>
      </w:r>
      <w:r w:rsidR="00C018FB">
        <w:rPr>
          <w:rFonts w:ascii="Times New Roman" w:hAnsi="Times New Roman" w:cs="Times New Roman"/>
          <w:sz w:val="28"/>
          <w:szCs w:val="28"/>
        </w:rPr>
        <w:t>подпрограммы на</w:t>
      </w:r>
      <w:r>
        <w:rPr>
          <w:rFonts w:ascii="Times New Roman" w:hAnsi="Times New Roman" w:cs="Times New Roman"/>
          <w:sz w:val="28"/>
          <w:szCs w:val="28"/>
        </w:rPr>
        <w:t xml:space="preserve"> официальном сайте в сети «Интернет»;</w:t>
      </w:r>
    </w:p>
    <w:p w14:paraId="609640F8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формирует и утверждает сводный сетевой план-график реализации мероприятий подпрограммы;</w:t>
      </w:r>
    </w:p>
    <w:p w14:paraId="2E30023D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мониторинг хода выполнения мероприятий;</w:t>
      </w:r>
    </w:p>
    <w:p w14:paraId="36204DDF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организует нормативно-правовое и методическое обеспечение реализации подпрограммы, информационную и разъяснительную работу, направленную на освещение целей и задач подпрограммы; </w:t>
      </w:r>
    </w:p>
    <w:p w14:paraId="217C1574" w14:textId="1390D3F6" w:rsidR="004D1AD7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оценку социально-экономической эффективности, а также оценку целевых индикаторов и показателей реализации подпрограммы в целом;</w:t>
      </w:r>
    </w:p>
    <w:p w14:paraId="21AD8367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мониторинг энергоэффективности района в соответствии с требованиями федерального законодательства.</w:t>
      </w:r>
    </w:p>
    <w:p w14:paraId="4772C3DD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Координатор в своей деятельности взаимодействует в установленном порядке:</w:t>
      </w:r>
    </w:p>
    <w:p w14:paraId="26130AE8" w14:textId="77777777" w:rsidR="00C018FB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D1AD7">
        <w:rPr>
          <w:rFonts w:ascii="Times New Roman" w:hAnsi="Times New Roman" w:cs="Times New Roman"/>
          <w:sz w:val="28"/>
          <w:szCs w:val="28"/>
        </w:rPr>
        <w:t xml:space="preserve"> бюджетными и казенными учр</w:t>
      </w:r>
      <w:r>
        <w:rPr>
          <w:rFonts w:ascii="Times New Roman" w:hAnsi="Times New Roman" w:cs="Times New Roman"/>
          <w:sz w:val="28"/>
          <w:szCs w:val="28"/>
        </w:rPr>
        <w:t>е</w:t>
      </w:r>
      <w:r w:rsidR="004D1AD7">
        <w:rPr>
          <w:rFonts w:ascii="Times New Roman" w:hAnsi="Times New Roman" w:cs="Times New Roman"/>
          <w:sz w:val="28"/>
          <w:szCs w:val="28"/>
        </w:rPr>
        <w:t>ждениями;</w:t>
      </w:r>
    </w:p>
    <w:p w14:paraId="6C755413" w14:textId="77777777" w:rsidR="00C018FB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D1AD7">
        <w:rPr>
          <w:rFonts w:ascii="Times New Roman" w:hAnsi="Times New Roman" w:cs="Times New Roman"/>
          <w:sz w:val="28"/>
          <w:szCs w:val="28"/>
        </w:rPr>
        <w:t xml:space="preserve"> предприятиями </w:t>
      </w:r>
      <w:r>
        <w:rPr>
          <w:rFonts w:ascii="Times New Roman" w:hAnsi="Times New Roman" w:cs="Times New Roman"/>
          <w:sz w:val="28"/>
          <w:szCs w:val="28"/>
        </w:rPr>
        <w:t>жилищно-коммунального комплекса Северского района;</w:t>
      </w:r>
      <w:r w:rsidR="004D1AD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E947BC" w14:textId="77777777" w:rsidR="00C018FB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организациями, осуществляющими деятельность в области энергосбережения и повышения энергетической эффективности, научно-исследовательскими институтами и другими.</w:t>
      </w:r>
    </w:p>
    <w:p w14:paraId="6054F627" w14:textId="77777777" w:rsidR="00C018FB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Ответственные за выполнение отдельных мероприятий подпрограммы:</w:t>
      </w:r>
    </w:p>
    <w:p w14:paraId="2B350631" w14:textId="77777777" w:rsidR="00C018FB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1434ED">
        <w:rPr>
          <w:rFonts w:ascii="Times New Roman" w:hAnsi="Times New Roman" w:cs="Times New Roman"/>
          <w:sz w:val="28"/>
          <w:szCs w:val="28"/>
        </w:rPr>
        <w:t>существляют согласование с исполнителями отдельных мероприятий подпрограммы возможных сроков выполнения мероприятий, предложений по объемам и источникам финансирования;</w:t>
      </w:r>
    </w:p>
    <w:p w14:paraId="07F23883" w14:textId="3E610621" w:rsidR="001434ED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формирует сетевые планы-графики реализации мероприятий подпрограммы;</w:t>
      </w:r>
    </w:p>
    <w:p w14:paraId="13DAABC1" w14:textId="77777777" w:rsidR="00C018FB" w:rsidRDefault="001434ED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осуществляют оценку эффективности использования субсидий в соответствии с утвержденным порядком предоставления и распределения субсидий из краевого бюджета местным бюджетам;</w:t>
      </w:r>
      <w:r w:rsidR="00642D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A91E7E" w14:textId="5AD76215" w:rsidR="001434ED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готовят информацию координатору муниципальной программы для ежегодного доклада о ходе реализации муниципальной программы;</w:t>
      </w:r>
    </w:p>
    <w:p w14:paraId="5124DA82" w14:textId="77777777" w:rsidR="00C018FB" w:rsidRDefault="001434ED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ежемесячно представляют отчётность координатору муниципальной программы о результатах выполнения мероприятий подпрограммы.</w:t>
      </w:r>
    </w:p>
    <w:p w14:paraId="6EAC55B0" w14:textId="77777777" w:rsidR="00C018FB" w:rsidRDefault="009A42EC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Органы местного самоуправления в Северском районе осуществляют:</w:t>
      </w:r>
    </w:p>
    <w:p w14:paraId="58B876D8" w14:textId="77777777" w:rsidR="005F248B" w:rsidRDefault="005F248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31EE27F" w14:textId="77777777" w:rsidR="005F248B" w:rsidRDefault="005F248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82DC93B" w14:textId="77777777" w:rsidR="005F248B" w:rsidRDefault="005F248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4FE89F6" w14:textId="22E3CCA0" w:rsidR="00C018FB" w:rsidRDefault="009A42EC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представление муниципальных программ в области энергосбережения и повышения энергетической эффективности, а также сетевых планов-графиков выполнения программных мероприятий ответственному за выполнение мероприятий подпрограммы;</w:t>
      </w:r>
    </w:p>
    <w:p w14:paraId="6C782941" w14:textId="77777777" w:rsidR="00C018FB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A42EC">
        <w:rPr>
          <w:rFonts w:ascii="Times New Roman" w:hAnsi="Times New Roman" w:cs="Times New Roman"/>
          <w:sz w:val="28"/>
          <w:szCs w:val="28"/>
        </w:rPr>
        <w:t>редставление информации о выполнении мероприятий подпрограммы, в том числе о сроках, исполнителях, механизмах и результатах выполнения мероприятий подпрограммы, ответственному за выполнение мероприятий подпрограммы;</w:t>
      </w:r>
    </w:p>
    <w:p w14:paraId="2CFCE0A9" w14:textId="77777777" w:rsidR="00C018FB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9A42EC">
        <w:rPr>
          <w:rFonts w:ascii="Times New Roman" w:hAnsi="Times New Roman" w:cs="Times New Roman"/>
          <w:sz w:val="28"/>
          <w:szCs w:val="28"/>
        </w:rPr>
        <w:t xml:space="preserve">огласование с ответственными за выполнение мероприятий </w:t>
      </w:r>
      <w:r>
        <w:rPr>
          <w:rFonts w:ascii="Times New Roman" w:hAnsi="Times New Roman" w:cs="Times New Roman"/>
          <w:sz w:val="28"/>
          <w:szCs w:val="28"/>
        </w:rPr>
        <w:t>подпрограммы возможных</w:t>
      </w:r>
      <w:r w:rsidR="009A42EC">
        <w:rPr>
          <w:rFonts w:ascii="Times New Roman" w:hAnsi="Times New Roman" w:cs="Times New Roman"/>
          <w:sz w:val="28"/>
          <w:szCs w:val="28"/>
        </w:rPr>
        <w:t xml:space="preserve"> сроков выполнения мероприятий, предложений по объемам и источникам финансирования;</w:t>
      </w:r>
    </w:p>
    <w:p w14:paraId="68B7C2C2" w14:textId="77777777" w:rsidR="00C018FB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9A42EC">
        <w:rPr>
          <w:rFonts w:ascii="Times New Roman" w:hAnsi="Times New Roman" w:cs="Times New Roman"/>
          <w:sz w:val="28"/>
          <w:szCs w:val="28"/>
        </w:rPr>
        <w:t>тверждение разработанного сетевого плана-графика и его выполнение;</w:t>
      </w:r>
    </w:p>
    <w:p w14:paraId="6B10C40E" w14:textId="77777777" w:rsidR="00C018FB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A42EC">
        <w:rPr>
          <w:rFonts w:ascii="Times New Roman" w:hAnsi="Times New Roman" w:cs="Times New Roman"/>
          <w:sz w:val="28"/>
          <w:szCs w:val="28"/>
        </w:rPr>
        <w:t>редставление отчёта о выполнении сетевого плана-графика ответственному за выполнение мероприятий подпрограммы;</w:t>
      </w:r>
    </w:p>
    <w:p w14:paraId="48B60023" w14:textId="34314A02" w:rsidR="009A42EC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A42EC">
        <w:rPr>
          <w:rFonts w:ascii="Times New Roman" w:hAnsi="Times New Roman" w:cs="Times New Roman"/>
          <w:sz w:val="28"/>
          <w:szCs w:val="28"/>
        </w:rPr>
        <w:t>редставление отчётности ответственному за выполнение мероприятия о результатах выполнения мероприятия подпрограммы ежемесячно.</w:t>
      </w:r>
    </w:p>
    <w:p w14:paraId="1371373D" w14:textId="77777777" w:rsidR="00C018FB" w:rsidRDefault="009A42EC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Координатор рассматривает предложения по корректировке подпрограммы в целом или отдельных ее разделов, принимает решения о целесообразности внесения изменений в подпрограмму.</w:t>
      </w:r>
    </w:p>
    <w:p w14:paraId="27EE95B3" w14:textId="77777777" w:rsidR="00C018FB" w:rsidRDefault="009A42EC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Координатор осуществляет систематический контроль выполнения подпрограммы на основании анализа ежеквартальных отчётов ответственными </w:t>
      </w:r>
      <w:r w:rsidR="00B77EBC">
        <w:rPr>
          <w:rFonts w:ascii="Times New Roman" w:hAnsi="Times New Roman" w:cs="Times New Roman"/>
          <w:sz w:val="28"/>
          <w:szCs w:val="28"/>
        </w:rPr>
        <w:t>за выполнение мероприятий подпрограммы. По итогам представленной информации подготавливаются годовые и полугодовые отчёты с указанием результатов выполненных работ.</w:t>
      </w:r>
    </w:p>
    <w:p w14:paraId="1C266795" w14:textId="6788913E" w:rsidR="00C018FB" w:rsidRDefault="00B77EBC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Финансирование подпрограммы осуществляется за счёт бюджета муниципального образования Северский район.</w:t>
      </w:r>
    </w:p>
    <w:p w14:paraId="1EFA0F5F" w14:textId="77777777" w:rsidR="00FA653B" w:rsidRPr="00FA653B" w:rsidRDefault="00FA653B" w:rsidP="00FA653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653B">
        <w:rPr>
          <w:rFonts w:ascii="Times New Roman" w:hAnsi="Times New Roman" w:cs="Times New Roman"/>
          <w:sz w:val="28"/>
          <w:szCs w:val="28"/>
        </w:rPr>
        <w:t>Оценка эффективности реализации Программы проводится ежегодно. Результаты оценки эффективности реализации Программы предоставляются в форме ежегодного доклада о ходе реализации муниципальной программы.</w:t>
      </w:r>
    </w:p>
    <w:p w14:paraId="7A2C72DE" w14:textId="77777777" w:rsidR="00FA653B" w:rsidRPr="00FA653B" w:rsidRDefault="00FA653B" w:rsidP="00FA653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653B">
        <w:rPr>
          <w:rFonts w:ascii="Times New Roman" w:hAnsi="Times New Roman" w:cs="Times New Roman"/>
          <w:sz w:val="28"/>
          <w:szCs w:val="28"/>
        </w:rPr>
        <w:t>Оценка эффективности Программы проводится в соответствии с «Типовой методикой оценки эффективности реализации муниципальной программы, утвержденной постановлением администрации муниципального образования Северский район от 17.06.2014 года №1019 «Об утверждении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Северский район».</w:t>
      </w:r>
    </w:p>
    <w:p w14:paraId="163FBA2B" w14:textId="77777777" w:rsidR="00FA653B" w:rsidRPr="00FA653B" w:rsidRDefault="00FA653B" w:rsidP="00FA653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653B">
        <w:rPr>
          <w:rFonts w:ascii="Times New Roman" w:hAnsi="Times New Roman" w:cs="Times New Roman"/>
          <w:sz w:val="28"/>
          <w:szCs w:val="28"/>
        </w:rPr>
        <w:t>Оценка эффективности реализации Программы включает в себя:</w:t>
      </w:r>
    </w:p>
    <w:p w14:paraId="25D5BF7E" w14:textId="77777777" w:rsidR="00FA653B" w:rsidRPr="00FA653B" w:rsidRDefault="00FA653B" w:rsidP="00FA653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653B">
        <w:rPr>
          <w:rFonts w:ascii="Times New Roman" w:hAnsi="Times New Roman" w:cs="Times New Roman"/>
          <w:sz w:val="28"/>
          <w:szCs w:val="28"/>
        </w:rPr>
        <w:t>оценку степени реализации мероприятий программы  и достижения ожидаемых непосредственных результатов их реализации;</w:t>
      </w:r>
    </w:p>
    <w:p w14:paraId="141FFD46" w14:textId="77777777" w:rsidR="00FA653B" w:rsidRPr="00FA653B" w:rsidRDefault="00FA653B" w:rsidP="00FA653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653B">
        <w:rPr>
          <w:rFonts w:ascii="Times New Roman" w:hAnsi="Times New Roman" w:cs="Times New Roman"/>
          <w:sz w:val="28"/>
          <w:szCs w:val="28"/>
        </w:rPr>
        <w:t xml:space="preserve"> оценку степени соответствия запланированному уровню расходов;</w:t>
      </w:r>
    </w:p>
    <w:p w14:paraId="2A441842" w14:textId="77777777" w:rsidR="00FA653B" w:rsidRPr="00FA653B" w:rsidRDefault="00FA653B" w:rsidP="00FA653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653B">
        <w:rPr>
          <w:rFonts w:ascii="Times New Roman" w:hAnsi="Times New Roman" w:cs="Times New Roman"/>
          <w:sz w:val="28"/>
          <w:szCs w:val="28"/>
        </w:rPr>
        <w:t>оценку эффективности использования средств местного бюджета;</w:t>
      </w:r>
    </w:p>
    <w:p w14:paraId="11636DCD" w14:textId="77777777" w:rsidR="00FA653B" w:rsidRPr="00FA653B" w:rsidRDefault="00FA653B" w:rsidP="00FA653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653B">
        <w:rPr>
          <w:rFonts w:ascii="Times New Roman" w:hAnsi="Times New Roman" w:cs="Times New Roman"/>
          <w:sz w:val="28"/>
          <w:szCs w:val="28"/>
        </w:rPr>
        <w:t>оценку степени достижения целей и решения задач программы, основных мероприятий, входящих в состав Программы.</w:t>
      </w:r>
    </w:p>
    <w:p w14:paraId="64247755" w14:textId="77777777" w:rsidR="005F248B" w:rsidRDefault="005F248B" w:rsidP="00FA653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D38D3D5" w14:textId="419FFA6A" w:rsidR="00FA653B" w:rsidRDefault="00FA653B" w:rsidP="00FA653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653B">
        <w:rPr>
          <w:rFonts w:ascii="Times New Roman" w:hAnsi="Times New Roman" w:cs="Times New Roman"/>
          <w:sz w:val="28"/>
          <w:szCs w:val="28"/>
        </w:rPr>
        <w:t>Специфика целей, задач, основных мероприятий и результатов Программы такова, что некоторые из эффектов  от её реализации являются косвенными, опосредованными и отно</w:t>
      </w:r>
      <w:r w:rsidR="005F248B">
        <w:rPr>
          <w:rFonts w:ascii="Times New Roman" w:hAnsi="Times New Roman" w:cs="Times New Roman"/>
          <w:sz w:val="28"/>
          <w:szCs w:val="28"/>
        </w:rPr>
        <w:t>сятся не только к развитию газификации</w:t>
      </w:r>
      <w:r w:rsidRPr="00FA653B">
        <w:rPr>
          <w:rFonts w:ascii="Times New Roman" w:hAnsi="Times New Roman" w:cs="Times New Roman"/>
          <w:sz w:val="28"/>
          <w:szCs w:val="28"/>
        </w:rPr>
        <w:t>, но и к уровню и качеству жизни населения, развитию социальной сферы, экономики.</w:t>
      </w:r>
    </w:p>
    <w:p w14:paraId="39231305" w14:textId="4C78AB44" w:rsidR="00B77EBC" w:rsidRDefault="00B77EBC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C4F30BC" w14:textId="77777777" w:rsidR="00333C5E" w:rsidRDefault="00333C5E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F7D9FCF" w14:textId="7168B4C5" w:rsidR="00B77EBC" w:rsidRDefault="00B77EBC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8EBCAF9" w14:textId="68D69164" w:rsidR="00B77EBC" w:rsidRDefault="00B77EBC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6"/>
      </w:tblGrid>
      <w:tr w:rsidR="005F2E27" w14:paraId="6376C16A" w14:textId="77777777" w:rsidTr="005F2E27">
        <w:tc>
          <w:tcPr>
            <w:tcW w:w="4956" w:type="dxa"/>
          </w:tcPr>
          <w:p w14:paraId="6FE60080" w14:textId="7AEB1CE2" w:rsidR="005F2E27" w:rsidRDefault="005F2E27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по координации работы жилищно-коммунального комплекса</w:t>
            </w:r>
          </w:p>
        </w:tc>
        <w:tc>
          <w:tcPr>
            <w:tcW w:w="4956" w:type="dxa"/>
          </w:tcPr>
          <w:p w14:paraId="6C40CE18" w14:textId="77777777" w:rsidR="005F2E27" w:rsidRDefault="005F2E27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380B7B" w14:textId="77777777" w:rsidR="005F2E27" w:rsidRDefault="005F2E27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AE1C0B" w14:textId="6E9973E6" w:rsidR="005F2E27" w:rsidRDefault="005F2E27" w:rsidP="005F2E2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А.В.Сиренко</w:t>
            </w:r>
          </w:p>
        </w:tc>
      </w:tr>
    </w:tbl>
    <w:p w14:paraId="1D49364D" w14:textId="77777777" w:rsidR="00B77EBC" w:rsidRDefault="00B77EBC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0172C4E" w14:textId="2FDF4DB7" w:rsidR="009234E7" w:rsidRPr="00B77EBC" w:rsidRDefault="00B77EBC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9234E7" w:rsidRPr="00B77EBC" w:rsidSect="00DB0C67">
      <w:pgSz w:w="11906" w:h="16838"/>
      <w:pgMar w:top="851" w:right="850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DD61F2" w14:textId="77777777" w:rsidR="00011706" w:rsidRDefault="00011706" w:rsidP="00BA54B6">
      <w:pPr>
        <w:spacing w:after="0" w:line="240" w:lineRule="auto"/>
      </w:pPr>
      <w:r>
        <w:separator/>
      </w:r>
    </w:p>
  </w:endnote>
  <w:endnote w:type="continuationSeparator" w:id="0">
    <w:p w14:paraId="23D4433E" w14:textId="77777777" w:rsidR="00011706" w:rsidRDefault="00011706" w:rsidP="00BA5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7580D7" w14:textId="77777777" w:rsidR="00011706" w:rsidRDefault="00011706" w:rsidP="00BA54B6">
      <w:pPr>
        <w:spacing w:after="0" w:line="240" w:lineRule="auto"/>
      </w:pPr>
      <w:r>
        <w:separator/>
      </w:r>
    </w:p>
  </w:footnote>
  <w:footnote w:type="continuationSeparator" w:id="0">
    <w:p w14:paraId="4E6C8DE5" w14:textId="77777777" w:rsidR="00011706" w:rsidRDefault="00011706" w:rsidP="00BA54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50A"/>
    <w:rsid w:val="00011706"/>
    <w:rsid w:val="00087E17"/>
    <w:rsid w:val="000D2CA2"/>
    <w:rsid w:val="00131795"/>
    <w:rsid w:val="00133012"/>
    <w:rsid w:val="001332D7"/>
    <w:rsid w:val="00135AC5"/>
    <w:rsid w:val="001434ED"/>
    <w:rsid w:val="001439F7"/>
    <w:rsid w:val="001A6331"/>
    <w:rsid w:val="001A78CD"/>
    <w:rsid w:val="0020009A"/>
    <w:rsid w:val="00203865"/>
    <w:rsid w:val="00260732"/>
    <w:rsid w:val="002E40AC"/>
    <w:rsid w:val="00333C5E"/>
    <w:rsid w:val="0037649A"/>
    <w:rsid w:val="003E1386"/>
    <w:rsid w:val="0044450A"/>
    <w:rsid w:val="00487304"/>
    <w:rsid w:val="004A1B27"/>
    <w:rsid w:val="004B73D2"/>
    <w:rsid w:val="004D19BB"/>
    <w:rsid w:val="004D1AD7"/>
    <w:rsid w:val="00540E2C"/>
    <w:rsid w:val="005C5E60"/>
    <w:rsid w:val="005F248B"/>
    <w:rsid w:val="005F2E27"/>
    <w:rsid w:val="005F7DEE"/>
    <w:rsid w:val="00614CFA"/>
    <w:rsid w:val="00620292"/>
    <w:rsid w:val="006370F7"/>
    <w:rsid w:val="00637917"/>
    <w:rsid w:val="00642D2B"/>
    <w:rsid w:val="00645220"/>
    <w:rsid w:val="00650BD8"/>
    <w:rsid w:val="006A0A06"/>
    <w:rsid w:val="006A0FD6"/>
    <w:rsid w:val="007119C5"/>
    <w:rsid w:val="007130E3"/>
    <w:rsid w:val="007261F3"/>
    <w:rsid w:val="00736904"/>
    <w:rsid w:val="0075493E"/>
    <w:rsid w:val="007839D1"/>
    <w:rsid w:val="007D4E90"/>
    <w:rsid w:val="00896173"/>
    <w:rsid w:val="00896B94"/>
    <w:rsid w:val="008C46E5"/>
    <w:rsid w:val="009234E7"/>
    <w:rsid w:val="009A42EC"/>
    <w:rsid w:val="00A470AA"/>
    <w:rsid w:val="00A87986"/>
    <w:rsid w:val="00AB4AD9"/>
    <w:rsid w:val="00AF0606"/>
    <w:rsid w:val="00B249F1"/>
    <w:rsid w:val="00B61847"/>
    <w:rsid w:val="00B7351D"/>
    <w:rsid w:val="00B77EBC"/>
    <w:rsid w:val="00BA22E4"/>
    <w:rsid w:val="00BA54B6"/>
    <w:rsid w:val="00BE4F74"/>
    <w:rsid w:val="00C018FB"/>
    <w:rsid w:val="00C041B9"/>
    <w:rsid w:val="00C25B08"/>
    <w:rsid w:val="00CA0013"/>
    <w:rsid w:val="00CB75BF"/>
    <w:rsid w:val="00CC02CD"/>
    <w:rsid w:val="00CD2559"/>
    <w:rsid w:val="00D016E6"/>
    <w:rsid w:val="00D34479"/>
    <w:rsid w:val="00D736C5"/>
    <w:rsid w:val="00D935B4"/>
    <w:rsid w:val="00DA3EF0"/>
    <w:rsid w:val="00DB0C67"/>
    <w:rsid w:val="00E25319"/>
    <w:rsid w:val="00EB2CD6"/>
    <w:rsid w:val="00EE6324"/>
    <w:rsid w:val="00F12535"/>
    <w:rsid w:val="00F96319"/>
    <w:rsid w:val="00F9724D"/>
    <w:rsid w:val="00FA653B"/>
    <w:rsid w:val="00FB01C0"/>
    <w:rsid w:val="00FC7406"/>
    <w:rsid w:val="00FD2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802D1"/>
  <w15:chartTrackingRefBased/>
  <w15:docId w15:val="{C250E2BC-7100-497D-94AE-49D950B7B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54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A54B6"/>
  </w:style>
  <w:style w:type="paragraph" w:styleId="a5">
    <w:name w:val="footer"/>
    <w:basedOn w:val="a"/>
    <w:link w:val="a6"/>
    <w:uiPriority w:val="99"/>
    <w:unhideWhenUsed/>
    <w:rsid w:val="00BA54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A54B6"/>
  </w:style>
  <w:style w:type="table" w:styleId="a7">
    <w:name w:val="Table Grid"/>
    <w:basedOn w:val="a1"/>
    <w:uiPriority w:val="39"/>
    <w:rsid w:val="004D1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234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234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71A212-06A7-4AEF-95A8-B23AD84F2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1963</Words>
  <Characters>11190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OFICE</dc:creator>
  <cp:keywords/>
  <dc:description/>
  <cp:lastModifiedBy>Войтенко Виктория Викторовна</cp:lastModifiedBy>
  <cp:revision>2</cp:revision>
  <cp:lastPrinted>2019-12-18T11:05:00Z</cp:lastPrinted>
  <dcterms:created xsi:type="dcterms:W3CDTF">2020-04-21T13:13:00Z</dcterms:created>
  <dcterms:modified xsi:type="dcterms:W3CDTF">2020-04-21T13:13:00Z</dcterms:modified>
</cp:coreProperties>
</file>