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5"/>
        <w:tblW w:w="147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79"/>
        <w:gridCol w:w="7379"/>
      </w:tblGrid>
      <w:tr>
        <w:trPr>
          <w:trHeight w:val="1004" w:hRule="atLeast"/>
        </w:trPr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2"/>
                <w:szCs w:val="20"/>
              </w:rPr>
            </w: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Приложение № 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«Управление муниципальными финансами»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2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>Таблица 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расходов федерального, краевого и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района, внебюджетных источников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реализацию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«Управление муниципальными финансами»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I этап (2015-2020</w:t>
      </w:r>
      <w:r>
        <w:rPr>
          <w:rFonts w:cs="Times New Roman" w:ascii="Times New Roman" w:hAnsi="Times New Roman"/>
          <w:sz w:val="28"/>
          <w:szCs w:val="28"/>
        </w:rPr>
        <w:t xml:space="preserve"> годы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)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5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34"/>
        <w:gridCol w:w="2037"/>
        <w:gridCol w:w="2941"/>
        <w:gridCol w:w="1276"/>
        <w:gridCol w:w="1134"/>
        <w:gridCol w:w="1131"/>
        <w:gridCol w:w="1017"/>
        <w:gridCol w:w="1136"/>
        <w:gridCol w:w="1134"/>
        <w:gridCol w:w="1044"/>
      </w:tblGrid>
      <w:tr>
        <w:trPr>
          <w:tblHeader w:val="true"/>
        </w:trPr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Статус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Наименование программы,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подпрограммы</w:t>
            </w:r>
          </w:p>
        </w:tc>
        <w:tc>
          <w:tcPr>
            <w:tcW w:w="294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Источник ресурсного обеспечения</w:t>
            </w:r>
          </w:p>
        </w:tc>
        <w:tc>
          <w:tcPr>
            <w:tcW w:w="7872" w:type="dxa"/>
            <w:gridSpan w:val="7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Расходы местного бюджета по годам реализации муниципальной программы, тыс.рублей</w:t>
            </w:r>
          </w:p>
        </w:tc>
      </w:tr>
      <w:tr>
        <w:trPr>
          <w:tblHeader w:val="true"/>
        </w:trPr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2015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2017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2019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2020</w:t>
            </w:r>
          </w:p>
        </w:tc>
      </w:tr>
      <w:tr>
        <w:trPr>
          <w:tblHeader w:val="true"/>
        </w:trPr>
        <w:tc>
          <w:tcPr>
            <w:tcW w:w="19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программа 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муниципальными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финансами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214793,3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48465,1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33470,7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34686,5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35149,3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33241,0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29780,7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33509,3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10556,0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10232,7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10178,9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2541,7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179992,3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48465,1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22914,7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24453,8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24970,4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30010,1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29178,2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1291,7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689,2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602,5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397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том числе: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 1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бюджетного процесса в муниципальном образовании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100625,9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15582,3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14883,6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15059,5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16870,2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18619,1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19611,2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609" w:hRule="atLeast"/>
        </w:trPr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99334,2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15582,3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14883,6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15059,5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16870,2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17929,9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19008,7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1291,7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689,2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602,5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2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Обеспечение реализации программы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9717,5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1196,0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2057,0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1498,0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1691,0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2019,5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9717,5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1196,0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2057,0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1498,0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1691,0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2019,5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3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 муниципальным долгом - обслуживание муниципального долга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27959,3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11213,4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5101,1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5400,0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2944,8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950,0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2350,0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27959,3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11213,4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5101,1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5400,0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2944,8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950,0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2350,0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4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Предоставление межбюджетных трансфертов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69686,4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19173,4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11730,0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11370,0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11636,3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10776,7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33509,2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10556,0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10232,7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10178,9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2541,7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36177,1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19173,4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1174,0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1137,3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1457,4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8235,0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5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Резервный фонд администрации муниципального образования Северский район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6804,2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1300,0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1204,2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6804,2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1300,0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1204,2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>Таблица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расходов федерального, краевого и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района, внебюджетных источников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реализацию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«Управление муниципальными финансами»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II этап (20</w:t>
      </w:r>
      <w:r>
        <w:rPr>
          <w:rFonts w:cs="Times New Roman" w:ascii="Times New Roman" w:hAnsi="Times New Roman"/>
          <w:sz w:val="28"/>
          <w:szCs w:val="28"/>
        </w:rPr>
        <w:t>21</w:t>
      </w:r>
      <w:r>
        <w:rPr>
          <w:rFonts w:cs="Times New Roman" w:ascii="Times New Roman" w:hAnsi="Times New Roman"/>
          <w:sz w:val="28"/>
          <w:szCs w:val="28"/>
          <w:lang w:val="en-US"/>
        </w:rPr>
        <w:t>-202</w:t>
      </w:r>
      <w:r>
        <w:rPr>
          <w:rFonts w:cs="Times New Roman" w:ascii="Times New Roman" w:hAnsi="Times New Roman"/>
          <w:sz w:val="28"/>
          <w:szCs w:val="28"/>
        </w:rPr>
        <w:t>5 годы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)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5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14"/>
        <w:gridCol w:w="1896"/>
        <w:gridCol w:w="3828"/>
        <w:gridCol w:w="1700"/>
        <w:gridCol w:w="1276"/>
        <w:gridCol w:w="1156"/>
        <w:gridCol w:w="1136"/>
        <w:gridCol w:w="1134"/>
        <w:gridCol w:w="1044"/>
      </w:tblGrid>
      <w:tr>
        <w:trPr>
          <w:tblHeader w:val="true"/>
        </w:trPr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Статус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Наименование программы,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подпрограммы</w:t>
            </w:r>
          </w:p>
        </w:tc>
        <w:tc>
          <w:tcPr>
            <w:tcW w:w="3828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Источник ресурсного обеспечения</w:t>
            </w:r>
          </w:p>
        </w:tc>
        <w:tc>
          <w:tcPr>
            <w:tcW w:w="7446" w:type="dxa"/>
            <w:gridSpan w:val="6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Расходы местного бюджета по годам реализации муниципальной программы, тыс.рублей</w:t>
            </w:r>
          </w:p>
        </w:tc>
      </w:tr>
      <w:tr>
        <w:trPr>
          <w:tblHeader w:val="true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2021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2024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2025</w:t>
            </w:r>
          </w:p>
        </w:tc>
      </w:tr>
      <w:tr>
        <w:trPr>
          <w:tblHeader w:val="true"/>
        </w:trPr>
        <w:tc>
          <w:tcPr>
            <w:tcW w:w="16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9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</w:tr>
      <w:tr>
        <w:trPr>
          <w:trHeight w:val="70" w:hRule="atLeast"/>
        </w:trPr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Муниципальная программа муниципального образования Северский район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 муниципальными финансами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158124,7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28288,9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36134,2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32043,2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30829,2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30829,2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154757,7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27579,1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35469,9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31378,9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30164,9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30164,9</w:t>
            </w:r>
          </w:p>
        </w:tc>
      </w:tr>
      <w:tr>
        <w:trPr>
          <w:trHeight w:val="392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3367,0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709,8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3510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том числе: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4"/>
                <w:shd w:fill="FFFFFF" w:val="clear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4"/>
                <w:shd w:fill="FFFFFF" w:val="clear"/>
              </w:rPr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1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бюджетного процесса в муниципальном образовании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114978,2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19880,8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24248,8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23578,2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23635,2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23635,2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111611,2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19171,0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23584,5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22913,9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22970,9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22970,9</w:t>
            </w:r>
          </w:p>
        </w:tc>
      </w:tr>
      <w:tr>
        <w:trPr>
          <w:trHeight w:val="270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3367,0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709,8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2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Обеспечение реализации программы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3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 муниципальным долгом – обслуживание муниципального долга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10956,6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2397,6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3373,0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2576,0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379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378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10956,6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2397,6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3373,0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2576,0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4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Предоставление межбюджетных трансфертов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15000,0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3000,0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15000,0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3000,0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5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Резервный фонд администрации муниципального образования Северский район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6758,2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934,8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3423,4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261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6758,2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934,8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3423,4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588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Arial" w:hAnsi="Arial" w:cs="Arial"/>
          <w:sz w:val="20"/>
          <w:szCs w:val="20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ab/>
        <w:t xml:space="preserve"> ».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Заместитель главы администрации 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ab/>
        <w:t xml:space="preserve">                                           </w:t>
        <w:tab/>
        <w:tab/>
        <w:tab/>
        <w:tab/>
        <w:tab/>
        <w:t xml:space="preserve">              К.В.Леуцкая                                 </w:t>
        <w:tab/>
        <w:tab/>
        <w:tab/>
        <w:tab/>
        <w:tab/>
        <w:tab/>
        <w:tab/>
        <w:tab/>
        <w:t xml:space="preserve">            </w:t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6dce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b8594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b85949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655b81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51190"/>
    <w:rPr>
      <w:sz w:val="16"/>
      <w:szCs w:val="16"/>
    </w:rPr>
  </w:style>
  <w:style w:type="character" w:styleId="Style17" w:customStyle="1">
    <w:name w:val="Текст примечания Знак"/>
    <w:basedOn w:val="DefaultParagraphFont"/>
    <w:uiPriority w:val="99"/>
    <w:semiHidden/>
    <w:qFormat/>
    <w:rsid w:val="00751190"/>
    <w:rPr>
      <w:sz w:val="20"/>
      <w:szCs w:val="20"/>
    </w:rPr>
  </w:style>
  <w:style w:type="character" w:styleId="Style18" w:customStyle="1">
    <w:name w:val="Тема примечания Знак"/>
    <w:basedOn w:val="Style17"/>
    <w:uiPriority w:val="99"/>
    <w:semiHidden/>
    <w:qFormat/>
    <w:rsid w:val="00751190"/>
    <w:rPr>
      <w:b/>
      <w:bCs/>
      <w:sz w:val="20"/>
      <w:szCs w:val="20"/>
    </w:rPr>
  </w:style>
  <w:style w:type="paragraph" w:styleId="Style19" w:customStyle="1">
    <w:name w:val="Заголовок"/>
    <w:basedOn w:val="Normal"/>
    <w:next w:val="Style20"/>
    <w:qFormat/>
    <w:rsid w:val="0024569d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4569d"/>
    <w:pPr>
      <w:spacing w:before="0" w:after="140"/>
    </w:pPr>
    <w:rPr/>
  </w:style>
  <w:style w:type="paragraph" w:styleId="Style21">
    <w:name w:val="List"/>
    <w:basedOn w:val="Style20"/>
    <w:rsid w:val="0024569d"/>
    <w:pPr/>
    <w:rPr>
      <w:rFonts w:cs="Mangal"/>
    </w:rPr>
  </w:style>
  <w:style w:type="paragraph" w:styleId="Style22" w:customStyle="1">
    <w:name w:val="Caption"/>
    <w:basedOn w:val="Normal"/>
    <w:qFormat/>
    <w:rsid w:val="002456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4569d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716c5d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uiPriority w:val="1"/>
    <w:qFormat/>
    <w:rsid w:val="000f7ec3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ce2472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4569d"/>
    <w:pPr/>
    <w:rPr/>
  </w:style>
  <w:style w:type="paragraph" w:styleId="Style25">
    <w:name w:val="Колонтитул"/>
    <w:basedOn w:val="Normal"/>
    <w:qFormat/>
    <w:pPr/>
    <w:rPr/>
  </w:style>
  <w:style w:type="paragraph" w:styleId="Style26" w:customStyle="1">
    <w:name w:val="Header"/>
    <w:basedOn w:val="Normal"/>
    <w:uiPriority w:val="99"/>
    <w:unhideWhenUsed/>
    <w:rsid w:val="00b8594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Footer"/>
    <w:basedOn w:val="Normal"/>
    <w:uiPriority w:val="99"/>
    <w:unhideWhenUsed/>
    <w:rsid w:val="00b8594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655b8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uiPriority w:val="99"/>
    <w:semiHidden/>
    <w:unhideWhenUsed/>
    <w:qFormat/>
    <w:rsid w:val="0075119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uiPriority w:val="99"/>
    <w:semiHidden/>
    <w:unhideWhenUsed/>
    <w:qFormat/>
    <w:rsid w:val="00751190"/>
    <w:pPr/>
    <w:rPr>
      <w:b/>
      <w:bCs/>
    </w:rPr>
  </w:style>
  <w:style w:type="paragraph" w:styleId="Style28" w:customStyle="1">
    <w:name w:val="Содержимое врезки"/>
    <w:basedOn w:val="Normal"/>
    <w:qFormat/>
    <w:rsid w:val="0024569d"/>
    <w:pPr/>
    <w:rPr/>
  </w:style>
  <w:style w:type="paragraph" w:styleId="Style29" w:customStyle="1">
    <w:name w:val="Содержимое таблицы"/>
    <w:basedOn w:val="Normal"/>
    <w:qFormat/>
    <w:rsid w:val="0024569d"/>
    <w:pPr>
      <w:widowControl w:val="false"/>
      <w:suppressLineNumbers/>
    </w:pPr>
    <w:rPr/>
  </w:style>
  <w:style w:type="paragraph" w:styleId="Style30" w:customStyle="1">
    <w:name w:val="Заголовок таблицы"/>
    <w:basedOn w:val="Style29"/>
    <w:qFormat/>
    <w:rsid w:val="0024569d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6e6507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A7AB6-4F73-4E34-94E7-552E53957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Application>LibreOffice/7.3.0.3$Windows_X86_64 LibreOffice_project/0f246aa12d0eee4a0f7adcefbf7c878fc2238db3</Application>
  <AppVersion>15.0000</AppVersion>
  <DocSecurity>0</DocSecurity>
  <Pages>5</Pages>
  <Words>885</Words>
  <Characters>4610</Characters>
  <CharactersWithSpaces>5023</CharactersWithSpaces>
  <Paragraphs>625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2018-11-13T14:36:00Z</dcterms:created>
  <dc:creator>SarkisovaMG</dc:creator>
  <dc:description/>
  <dc:language>ru-RU</dc:language>
  <cp:lastModifiedBy/>
  <cp:lastPrinted>2022-03-14T17:02:29Z</cp:lastPrinted>
  <dcterms:modified xsi:type="dcterms:W3CDTF">2022-03-14T18:04:48Z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