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5240" w:type="dxa"/>
        <w:tblLook w:val="04A0" w:firstRow="1" w:lastRow="0" w:firstColumn="1" w:lastColumn="0" w:noHBand="0" w:noVBand="1"/>
      </w:tblPr>
      <w:tblGrid>
        <w:gridCol w:w="4444"/>
      </w:tblGrid>
      <w:tr w:rsidR="00B71844" w:rsidRPr="00B71844" w:rsidTr="00B71844">
        <w:tc>
          <w:tcPr>
            <w:tcW w:w="4444" w:type="dxa"/>
            <w:tcBorders>
              <w:top w:val="nil"/>
              <w:left w:val="nil"/>
              <w:bottom w:val="nil"/>
              <w:right w:val="nil"/>
            </w:tcBorders>
          </w:tcPr>
          <w:p w:rsidR="00B71844" w:rsidRPr="00B71844" w:rsidRDefault="00B71844" w:rsidP="00B71844">
            <w:pPr>
              <w:pStyle w:val="ConsPlusNonformat"/>
              <w:rPr>
                <w:rFonts w:ascii="Times New Roman" w:hAnsi="Times New Roman" w:cs="Times New Roman"/>
                <w:sz w:val="27"/>
                <w:szCs w:val="27"/>
              </w:rPr>
            </w:pPr>
            <w:r w:rsidRPr="00B71844"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Pr="00B71844">
              <w:rPr>
                <w:rFonts w:ascii="Times New Roman" w:hAnsi="Times New Roman" w:cs="Times New Roman"/>
                <w:sz w:val="27"/>
                <w:szCs w:val="27"/>
              </w:rPr>
              <w:t xml:space="preserve">аместителю начальника </w:t>
            </w:r>
          </w:p>
          <w:p w:rsidR="00B71844" w:rsidRPr="00B71844" w:rsidRDefault="00B71844" w:rsidP="00B71844">
            <w:pPr>
              <w:pStyle w:val="ConsPlusNonformat"/>
              <w:rPr>
                <w:rFonts w:ascii="Times New Roman" w:hAnsi="Times New Roman" w:cs="Times New Roman"/>
                <w:sz w:val="27"/>
                <w:szCs w:val="27"/>
              </w:rPr>
            </w:pPr>
            <w:r w:rsidRPr="00B71844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управления экономики, </w:t>
            </w:r>
          </w:p>
          <w:p w:rsidR="00B71844" w:rsidRPr="00B71844" w:rsidRDefault="00B71844" w:rsidP="00B71844">
            <w:pPr>
              <w:pStyle w:val="ConsPlusNonformat"/>
              <w:rPr>
                <w:rFonts w:ascii="Times New Roman" w:hAnsi="Times New Roman" w:cs="Times New Roman"/>
                <w:sz w:val="27"/>
                <w:szCs w:val="27"/>
              </w:rPr>
            </w:pPr>
            <w:r w:rsidRPr="00B71844">
              <w:rPr>
                <w:rFonts w:ascii="Times New Roman" w:hAnsi="Times New Roman" w:cs="Times New Roman"/>
                <w:sz w:val="27"/>
                <w:szCs w:val="27"/>
              </w:rPr>
              <w:t>инвестиций и прогнозирования</w:t>
            </w:r>
          </w:p>
          <w:p w:rsidR="00B71844" w:rsidRPr="00B71844" w:rsidRDefault="00B71844" w:rsidP="00B71844">
            <w:pPr>
              <w:pStyle w:val="ConsPlusNonformat"/>
              <w:rPr>
                <w:rFonts w:ascii="Times New Roman" w:hAnsi="Times New Roman" w:cs="Times New Roman"/>
                <w:sz w:val="27"/>
                <w:szCs w:val="27"/>
              </w:rPr>
            </w:pPr>
            <w:r w:rsidRPr="00B71844">
              <w:rPr>
                <w:rFonts w:ascii="Times New Roman" w:hAnsi="Times New Roman" w:cs="Times New Roman"/>
                <w:sz w:val="27"/>
                <w:szCs w:val="27"/>
              </w:rPr>
              <w:t xml:space="preserve">администрации муниципального </w:t>
            </w:r>
          </w:p>
          <w:p w:rsidR="00B71844" w:rsidRPr="00B71844" w:rsidRDefault="00B71844" w:rsidP="00B71844">
            <w:pPr>
              <w:pStyle w:val="ConsPlusNonformat"/>
              <w:rPr>
                <w:rFonts w:ascii="Times New Roman" w:hAnsi="Times New Roman" w:cs="Times New Roman"/>
                <w:sz w:val="27"/>
                <w:szCs w:val="27"/>
              </w:rPr>
            </w:pPr>
            <w:r w:rsidRPr="00B71844">
              <w:rPr>
                <w:rFonts w:ascii="Times New Roman" w:hAnsi="Times New Roman" w:cs="Times New Roman"/>
                <w:sz w:val="27"/>
                <w:szCs w:val="27"/>
              </w:rPr>
              <w:t xml:space="preserve">образования Северский район </w:t>
            </w:r>
          </w:p>
          <w:p w:rsidR="00B71844" w:rsidRPr="00B71844" w:rsidRDefault="00B71844" w:rsidP="00B71844">
            <w:pPr>
              <w:pStyle w:val="ConsPlusNonformat"/>
              <w:rPr>
                <w:rFonts w:ascii="Times New Roman" w:hAnsi="Times New Roman" w:cs="Times New Roman"/>
                <w:sz w:val="27"/>
                <w:szCs w:val="27"/>
              </w:rPr>
            </w:pPr>
            <w:r w:rsidRPr="00B71844">
              <w:rPr>
                <w:rFonts w:ascii="Times New Roman" w:hAnsi="Times New Roman" w:cs="Times New Roman"/>
                <w:sz w:val="27"/>
                <w:szCs w:val="27"/>
              </w:rPr>
              <w:t xml:space="preserve">А.М. Климовой </w:t>
            </w:r>
          </w:p>
        </w:tc>
      </w:tr>
    </w:tbl>
    <w:p w:rsidR="00895D9D" w:rsidRPr="00B71844" w:rsidRDefault="00895D9D" w:rsidP="00B71844">
      <w:pPr>
        <w:pStyle w:val="ConsPlusNonformat"/>
        <w:jc w:val="right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92457C" w:rsidRPr="00B71844">
        <w:rPr>
          <w:rFonts w:ascii="Times New Roman" w:hAnsi="Times New Roman" w:cs="Times New Roman"/>
          <w:sz w:val="27"/>
          <w:szCs w:val="27"/>
        </w:rPr>
        <w:tab/>
      </w:r>
      <w:r w:rsidR="0092457C" w:rsidRPr="00B71844">
        <w:rPr>
          <w:rFonts w:ascii="Times New Roman" w:hAnsi="Times New Roman" w:cs="Times New Roman"/>
          <w:sz w:val="27"/>
          <w:szCs w:val="27"/>
        </w:rPr>
        <w:tab/>
      </w:r>
      <w:r w:rsidR="0092457C" w:rsidRPr="00B71844">
        <w:rPr>
          <w:rFonts w:ascii="Times New Roman" w:hAnsi="Times New Roman" w:cs="Times New Roman"/>
          <w:sz w:val="27"/>
          <w:szCs w:val="27"/>
        </w:rPr>
        <w:tab/>
      </w:r>
      <w:r w:rsidR="0092457C" w:rsidRPr="00B71844">
        <w:rPr>
          <w:rFonts w:ascii="Times New Roman" w:hAnsi="Times New Roman" w:cs="Times New Roman"/>
          <w:sz w:val="27"/>
          <w:szCs w:val="27"/>
        </w:rPr>
        <w:tab/>
      </w:r>
    </w:p>
    <w:p w:rsidR="00895D9D" w:rsidRPr="00B71844" w:rsidRDefault="00895D9D" w:rsidP="00F81B7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71844">
        <w:rPr>
          <w:rFonts w:ascii="Times New Roman" w:hAnsi="Times New Roman" w:cs="Times New Roman"/>
          <w:b/>
          <w:sz w:val="27"/>
          <w:szCs w:val="27"/>
        </w:rPr>
        <w:t>Заключение</w:t>
      </w:r>
    </w:p>
    <w:p w:rsidR="00895D9D" w:rsidRPr="00B71844" w:rsidRDefault="00EE224B" w:rsidP="00F81B7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71844">
        <w:rPr>
          <w:rFonts w:ascii="Times New Roman" w:hAnsi="Times New Roman" w:cs="Times New Roman"/>
          <w:b/>
          <w:sz w:val="27"/>
          <w:szCs w:val="27"/>
        </w:rPr>
        <w:t xml:space="preserve">по результатам </w:t>
      </w:r>
      <w:r w:rsidR="00895D9D" w:rsidRPr="00B71844">
        <w:rPr>
          <w:rFonts w:ascii="Times New Roman" w:hAnsi="Times New Roman" w:cs="Times New Roman"/>
          <w:b/>
          <w:sz w:val="27"/>
          <w:szCs w:val="27"/>
        </w:rPr>
        <w:t>оценк</w:t>
      </w:r>
      <w:r w:rsidRPr="00B71844">
        <w:rPr>
          <w:rFonts w:ascii="Times New Roman" w:hAnsi="Times New Roman" w:cs="Times New Roman"/>
          <w:b/>
          <w:sz w:val="27"/>
          <w:szCs w:val="27"/>
        </w:rPr>
        <w:t>и</w:t>
      </w:r>
      <w:r w:rsidR="00895D9D" w:rsidRPr="00B71844">
        <w:rPr>
          <w:rFonts w:ascii="Times New Roman" w:hAnsi="Times New Roman" w:cs="Times New Roman"/>
          <w:b/>
          <w:sz w:val="27"/>
          <w:szCs w:val="27"/>
        </w:rPr>
        <w:t xml:space="preserve"> регулирующего воздействия</w:t>
      </w:r>
    </w:p>
    <w:p w:rsidR="00B71844" w:rsidRPr="00B71844" w:rsidRDefault="00027ADB" w:rsidP="00B7184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71844">
        <w:rPr>
          <w:rFonts w:ascii="Times New Roman" w:hAnsi="Times New Roman" w:cs="Times New Roman"/>
          <w:b/>
          <w:sz w:val="27"/>
          <w:szCs w:val="27"/>
        </w:rPr>
        <w:t xml:space="preserve">проекта постановления администрации муниципального образования Северский район </w:t>
      </w:r>
      <w:r w:rsidR="00B71844" w:rsidRPr="00B71844">
        <w:rPr>
          <w:rFonts w:ascii="Times New Roman" w:hAnsi="Times New Roman" w:cs="Times New Roman"/>
          <w:b/>
          <w:sz w:val="27"/>
          <w:szCs w:val="27"/>
        </w:rPr>
        <w:t xml:space="preserve">«Об утверждении Порядка принятия решений </w:t>
      </w:r>
    </w:p>
    <w:p w:rsidR="004B4F69" w:rsidRDefault="00B71844" w:rsidP="00B7184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71844">
        <w:rPr>
          <w:rFonts w:ascii="Times New Roman" w:hAnsi="Times New Roman" w:cs="Times New Roman"/>
          <w:b/>
          <w:sz w:val="27"/>
          <w:szCs w:val="27"/>
        </w:rPr>
        <w:t>о заключении концессионных соглашений от имени муниципально</w:t>
      </w:r>
      <w:r>
        <w:rPr>
          <w:rFonts w:ascii="Times New Roman" w:hAnsi="Times New Roman" w:cs="Times New Roman"/>
          <w:b/>
          <w:sz w:val="27"/>
          <w:szCs w:val="27"/>
        </w:rPr>
        <w:t>го образования Северский район»</w:t>
      </w:r>
    </w:p>
    <w:p w:rsidR="00B71844" w:rsidRPr="00B71844" w:rsidRDefault="00B71844" w:rsidP="00B7184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895D9D" w:rsidRPr="00B71844" w:rsidRDefault="00532C67" w:rsidP="00B71844">
      <w:pPr>
        <w:spacing w:after="0" w:line="240" w:lineRule="auto"/>
        <w:ind w:firstLine="709"/>
        <w:jc w:val="both"/>
        <w:rPr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Управление</w:t>
      </w:r>
      <w:r w:rsidR="003238C7" w:rsidRPr="00B71844">
        <w:rPr>
          <w:rFonts w:ascii="Times New Roman" w:hAnsi="Times New Roman" w:cs="Times New Roman"/>
          <w:sz w:val="27"/>
          <w:szCs w:val="27"/>
        </w:rPr>
        <w:t xml:space="preserve"> экономики</w:t>
      </w:r>
      <w:r w:rsidRPr="00B71844">
        <w:rPr>
          <w:rFonts w:ascii="Times New Roman" w:hAnsi="Times New Roman" w:cs="Times New Roman"/>
          <w:sz w:val="27"/>
          <w:szCs w:val="27"/>
        </w:rPr>
        <w:t>, инвестиций</w:t>
      </w:r>
      <w:r w:rsidR="003238C7" w:rsidRPr="00B71844">
        <w:rPr>
          <w:rFonts w:ascii="Times New Roman" w:hAnsi="Times New Roman" w:cs="Times New Roman"/>
          <w:sz w:val="27"/>
          <w:szCs w:val="27"/>
        </w:rPr>
        <w:t xml:space="preserve"> и прогнозирования 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администрации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3238C7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как уполномоченный</w:t>
      </w:r>
      <w:r w:rsidR="00F90A43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895D9D" w:rsidRPr="00B71844">
        <w:rPr>
          <w:rFonts w:ascii="Times New Roman" w:hAnsi="Times New Roman" w:cs="Times New Roman"/>
          <w:sz w:val="27"/>
          <w:szCs w:val="27"/>
        </w:rPr>
        <w:t>орган по проведению оценки регулирующего воздействия проектов муниципальных</w:t>
      </w:r>
      <w:r w:rsidR="003238C7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5877E9" w:rsidRPr="00B71844">
        <w:rPr>
          <w:rFonts w:ascii="Times New Roman" w:hAnsi="Times New Roman" w:cs="Times New Roman"/>
          <w:sz w:val="27"/>
          <w:szCs w:val="27"/>
        </w:rPr>
        <w:t xml:space="preserve">нормативных </w:t>
      </w:r>
      <w:r w:rsidRPr="00B71844">
        <w:rPr>
          <w:rFonts w:ascii="Times New Roman" w:hAnsi="Times New Roman" w:cs="Times New Roman"/>
          <w:sz w:val="27"/>
          <w:szCs w:val="27"/>
        </w:rPr>
        <w:t xml:space="preserve">правовых актов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3238C7" w:rsidRPr="00B71844">
        <w:rPr>
          <w:rFonts w:ascii="Times New Roman" w:hAnsi="Times New Roman" w:cs="Times New Roman"/>
          <w:sz w:val="27"/>
          <w:szCs w:val="27"/>
        </w:rPr>
        <w:t xml:space="preserve">ский район 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рассмотрел поступивший </w:t>
      </w:r>
      <w:r w:rsidR="00B71844" w:rsidRPr="00B71844">
        <w:rPr>
          <w:rFonts w:ascii="Times New Roman" w:hAnsi="Times New Roman" w:cs="Times New Roman"/>
          <w:sz w:val="27"/>
          <w:szCs w:val="27"/>
        </w:rPr>
        <w:t>10.08</w:t>
      </w:r>
      <w:r w:rsidR="00DC5A92" w:rsidRPr="00B71844">
        <w:rPr>
          <w:rFonts w:ascii="Times New Roman" w:hAnsi="Times New Roman" w:cs="Times New Roman"/>
          <w:sz w:val="27"/>
          <w:szCs w:val="27"/>
        </w:rPr>
        <w:t>.2020</w:t>
      </w:r>
      <w:r w:rsidRPr="00B71844">
        <w:rPr>
          <w:rFonts w:ascii="Times New Roman" w:hAnsi="Times New Roman" w:cs="Times New Roman"/>
          <w:sz w:val="27"/>
          <w:szCs w:val="27"/>
        </w:rPr>
        <w:t xml:space="preserve"> г.</w:t>
      </w:r>
      <w:r w:rsidR="00B71844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4B4F69" w:rsidRPr="00B71844">
        <w:rPr>
          <w:rFonts w:ascii="Times New Roman" w:hAnsi="Times New Roman" w:cs="Times New Roman"/>
          <w:sz w:val="27"/>
          <w:szCs w:val="27"/>
        </w:rPr>
        <w:t>проект</w:t>
      </w:r>
      <w:r w:rsidR="004B4F69" w:rsidRPr="00B71844">
        <w:rPr>
          <w:sz w:val="27"/>
          <w:szCs w:val="27"/>
        </w:rPr>
        <w:t xml:space="preserve"> </w:t>
      </w:r>
      <w:r w:rsidR="004B4F69" w:rsidRPr="00B71844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муниципального образования Северский район </w:t>
      </w:r>
      <w:r w:rsidR="00B71844" w:rsidRPr="00B71844">
        <w:rPr>
          <w:rFonts w:ascii="Times New Roman" w:hAnsi="Times New Roman" w:cs="Times New Roman"/>
          <w:sz w:val="27"/>
          <w:szCs w:val="27"/>
        </w:rPr>
        <w:t xml:space="preserve">«Об утверждении Порядка принятия решений о заключении концессионных соглашений от имени муниципального образования Северский район» </w:t>
      </w:r>
      <w:r w:rsidR="00895D9D" w:rsidRPr="00B71844">
        <w:rPr>
          <w:rFonts w:ascii="Times New Roman" w:hAnsi="Times New Roman" w:cs="Times New Roman"/>
          <w:sz w:val="27"/>
          <w:szCs w:val="27"/>
        </w:rPr>
        <w:t>(далее - проект), направленный для подготовки настоящего Заключения,</w:t>
      </w:r>
      <w:r w:rsidR="00DC5A92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B71844" w:rsidRPr="00B71844">
        <w:rPr>
          <w:rFonts w:ascii="Times New Roman" w:hAnsi="Times New Roman" w:cs="Times New Roman"/>
          <w:sz w:val="27"/>
          <w:szCs w:val="27"/>
        </w:rPr>
        <w:t>главным специалистом управления экономики, инвестиций и прогнозирования</w:t>
      </w:r>
      <w:r w:rsidR="00DC5A92" w:rsidRPr="00B71844">
        <w:rPr>
          <w:rFonts w:ascii="Times New Roman" w:hAnsi="Times New Roman" w:cs="Times New Roman"/>
          <w:sz w:val="27"/>
          <w:szCs w:val="27"/>
        </w:rPr>
        <w:t xml:space="preserve"> администрации муниципального образования Северский район </w:t>
      </w:r>
      <w:r w:rsidR="00895D9D" w:rsidRPr="00B71844">
        <w:rPr>
          <w:rFonts w:ascii="Times New Roman" w:hAnsi="Times New Roman" w:cs="Times New Roman"/>
          <w:sz w:val="27"/>
          <w:szCs w:val="27"/>
        </w:rPr>
        <w:t>(далее - разработчик), и сообщает следующее.</w:t>
      </w:r>
    </w:p>
    <w:p w:rsidR="00895D9D" w:rsidRPr="00B71844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Pr="00B71844">
        <w:rPr>
          <w:rFonts w:ascii="Times New Roman" w:hAnsi="Times New Roman" w:cs="Times New Roman"/>
          <w:sz w:val="27"/>
          <w:szCs w:val="27"/>
        </w:rPr>
        <w:t xml:space="preserve">, </w:t>
      </w:r>
      <w:r w:rsidR="005877E9" w:rsidRPr="00B71844">
        <w:rPr>
          <w:rFonts w:ascii="Times New Roman" w:hAnsi="Times New Roman" w:cs="Times New Roman"/>
          <w:sz w:val="27"/>
          <w:szCs w:val="27"/>
        </w:rPr>
        <w:t>затрагивающих осуществление предпринимательской и инвестиционной</w:t>
      </w:r>
      <w:r w:rsidRPr="00B71844">
        <w:rPr>
          <w:rFonts w:ascii="Times New Roman" w:hAnsi="Times New Roman" w:cs="Times New Roman"/>
          <w:sz w:val="27"/>
          <w:szCs w:val="27"/>
        </w:rPr>
        <w:t xml:space="preserve"> деятельности, утвержденным постановлением администрации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="00532C67" w:rsidRPr="00B71844">
        <w:rPr>
          <w:rFonts w:ascii="Times New Roman" w:hAnsi="Times New Roman" w:cs="Times New Roman"/>
          <w:sz w:val="27"/>
          <w:szCs w:val="27"/>
        </w:rPr>
        <w:t xml:space="preserve"> №1263 от 30.09.2015 г.</w:t>
      </w:r>
      <w:r w:rsidR="00DC5A92" w:rsidRPr="00B71844">
        <w:rPr>
          <w:rFonts w:ascii="Times New Roman" w:hAnsi="Times New Roman" w:cs="Times New Roman"/>
          <w:sz w:val="27"/>
          <w:szCs w:val="27"/>
        </w:rPr>
        <w:t xml:space="preserve"> (в редакции Постановления администрации муниципального образования Северский район №1208 от 06.07.2018 г.)</w:t>
      </w:r>
      <w:r w:rsidR="00CF4E9B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Pr="00B71844">
        <w:rPr>
          <w:rFonts w:ascii="Times New Roman" w:hAnsi="Times New Roman" w:cs="Times New Roman"/>
          <w:sz w:val="27"/>
          <w:szCs w:val="27"/>
        </w:rPr>
        <w:t>(далее - Порядок)</w:t>
      </w:r>
      <w:r w:rsidR="00CF4E9B" w:rsidRPr="00B71844">
        <w:rPr>
          <w:rFonts w:ascii="Times New Roman" w:hAnsi="Times New Roman" w:cs="Times New Roman"/>
          <w:sz w:val="27"/>
          <w:szCs w:val="27"/>
        </w:rPr>
        <w:t>,</w:t>
      </w:r>
      <w:r w:rsidRPr="00B71844">
        <w:rPr>
          <w:rFonts w:ascii="Times New Roman" w:hAnsi="Times New Roman" w:cs="Times New Roman"/>
          <w:sz w:val="27"/>
          <w:szCs w:val="27"/>
        </w:rPr>
        <w:t xml:space="preserve"> проект подлежит проведению оценки регулирующего воздействия.</w:t>
      </w:r>
    </w:p>
    <w:p w:rsidR="00895D9D" w:rsidRPr="00B71844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5540EB" w:rsidRPr="00B71844" w:rsidRDefault="00895D9D" w:rsidP="00DC5A92">
      <w:pPr>
        <w:pStyle w:val="ConsPlusNonformat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Проект направлен разработчиком для проведения оценки регулирующего</w:t>
      </w:r>
      <w:r w:rsidR="00F90A43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532C67" w:rsidRPr="00B71844">
        <w:rPr>
          <w:rFonts w:ascii="Times New Roman" w:hAnsi="Times New Roman" w:cs="Times New Roman"/>
          <w:sz w:val="27"/>
          <w:szCs w:val="27"/>
        </w:rPr>
        <w:t xml:space="preserve">воздействия </w:t>
      </w:r>
      <w:r w:rsidR="00027ADB" w:rsidRPr="00B71844">
        <w:rPr>
          <w:rFonts w:ascii="Times New Roman" w:hAnsi="Times New Roman" w:cs="Times New Roman"/>
          <w:b/>
          <w:sz w:val="27"/>
          <w:szCs w:val="27"/>
          <w:u w:val="single"/>
        </w:rPr>
        <w:t xml:space="preserve">первоначально. </w:t>
      </w:r>
    </w:p>
    <w:p w:rsidR="00895D9D" w:rsidRPr="00B71844" w:rsidRDefault="00027AD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П</w:t>
      </w:r>
      <w:r w:rsidR="00895D9D" w:rsidRPr="00B71844">
        <w:rPr>
          <w:rFonts w:ascii="Times New Roman" w:hAnsi="Times New Roman" w:cs="Times New Roman"/>
          <w:sz w:val="27"/>
          <w:szCs w:val="27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B71844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-</w:t>
      </w:r>
      <w:r w:rsidR="00027ADB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Pr="00B71844">
        <w:rPr>
          <w:rFonts w:ascii="Times New Roman" w:hAnsi="Times New Roman" w:cs="Times New Roman"/>
          <w:sz w:val="27"/>
          <w:szCs w:val="27"/>
        </w:rPr>
        <w:t>выявленная проблема сформулирована точно</w:t>
      </w:r>
      <w:r w:rsidR="00895D9D" w:rsidRPr="00B71844">
        <w:rPr>
          <w:rFonts w:ascii="Times New Roman" w:hAnsi="Times New Roman" w:cs="Times New Roman"/>
          <w:sz w:val="27"/>
          <w:szCs w:val="27"/>
        </w:rPr>
        <w:t>;</w:t>
      </w:r>
    </w:p>
    <w:p w:rsidR="00895D9D" w:rsidRPr="00B71844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-</w:t>
      </w:r>
      <w:r w:rsidR="00027ADB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895D9D" w:rsidRPr="00B71844">
        <w:rPr>
          <w:rFonts w:ascii="Times New Roman" w:hAnsi="Times New Roman" w:cs="Times New Roman"/>
          <w:sz w:val="27"/>
          <w:szCs w:val="27"/>
        </w:rPr>
        <w:t>обоснованно качественно</w:t>
      </w:r>
      <w:r w:rsidRPr="00B71844">
        <w:rPr>
          <w:rFonts w:ascii="Times New Roman" w:hAnsi="Times New Roman" w:cs="Times New Roman"/>
          <w:sz w:val="27"/>
          <w:szCs w:val="27"/>
        </w:rPr>
        <w:t>е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и количественн</w:t>
      </w:r>
      <w:r w:rsidRPr="00B71844">
        <w:rPr>
          <w:rFonts w:ascii="Times New Roman" w:hAnsi="Times New Roman" w:cs="Times New Roman"/>
          <w:sz w:val="27"/>
          <w:szCs w:val="27"/>
        </w:rPr>
        <w:t>ое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определени</w:t>
      </w:r>
      <w:r w:rsidRPr="00B71844">
        <w:rPr>
          <w:rFonts w:ascii="Times New Roman" w:hAnsi="Times New Roman" w:cs="Times New Roman"/>
          <w:sz w:val="27"/>
          <w:szCs w:val="27"/>
        </w:rPr>
        <w:t>е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потенциальных адресатов предл</w:t>
      </w:r>
      <w:r w:rsidRPr="00B71844">
        <w:rPr>
          <w:rFonts w:ascii="Times New Roman" w:hAnsi="Times New Roman" w:cs="Times New Roman"/>
          <w:sz w:val="27"/>
          <w:szCs w:val="27"/>
        </w:rPr>
        <w:t>агаемого правового регулирования</w:t>
      </w:r>
      <w:r w:rsidR="00895D9D" w:rsidRPr="00B71844">
        <w:rPr>
          <w:rFonts w:ascii="Times New Roman" w:hAnsi="Times New Roman" w:cs="Times New Roman"/>
          <w:sz w:val="27"/>
          <w:szCs w:val="27"/>
        </w:rPr>
        <w:t>;</w:t>
      </w:r>
    </w:p>
    <w:p w:rsidR="00895D9D" w:rsidRPr="00B71844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-</w:t>
      </w:r>
      <w:r w:rsidR="00027ADB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Pr="00B71844">
        <w:rPr>
          <w:rFonts w:ascii="Times New Roman" w:hAnsi="Times New Roman" w:cs="Times New Roman"/>
          <w:sz w:val="27"/>
          <w:szCs w:val="27"/>
        </w:rPr>
        <w:t xml:space="preserve">адекватно </w:t>
      </w:r>
      <w:r w:rsidR="00895D9D" w:rsidRPr="00B71844">
        <w:rPr>
          <w:rFonts w:ascii="Times New Roman" w:hAnsi="Times New Roman" w:cs="Times New Roman"/>
          <w:sz w:val="27"/>
          <w:szCs w:val="27"/>
        </w:rPr>
        <w:t>определени</w:t>
      </w:r>
      <w:r w:rsidRPr="00B71844">
        <w:rPr>
          <w:rFonts w:ascii="Times New Roman" w:hAnsi="Times New Roman" w:cs="Times New Roman"/>
          <w:sz w:val="27"/>
          <w:szCs w:val="27"/>
        </w:rPr>
        <w:t>е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целей предлагаемого правового регулирования;</w:t>
      </w:r>
    </w:p>
    <w:p w:rsidR="00895D9D" w:rsidRPr="00B71844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- </w:t>
      </w:r>
      <w:r w:rsidR="00895D9D" w:rsidRPr="00B71844">
        <w:rPr>
          <w:rFonts w:ascii="Times New Roman" w:hAnsi="Times New Roman" w:cs="Times New Roman"/>
          <w:sz w:val="27"/>
          <w:szCs w:val="27"/>
        </w:rPr>
        <w:t>заявленны</w:t>
      </w:r>
      <w:r w:rsidRPr="00B71844">
        <w:rPr>
          <w:rFonts w:ascii="Times New Roman" w:hAnsi="Times New Roman" w:cs="Times New Roman"/>
          <w:sz w:val="27"/>
          <w:szCs w:val="27"/>
        </w:rPr>
        <w:t>е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цел</w:t>
      </w:r>
      <w:r w:rsidRPr="00B71844">
        <w:rPr>
          <w:rFonts w:ascii="Times New Roman" w:hAnsi="Times New Roman" w:cs="Times New Roman"/>
          <w:sz w:val="27"/>
          <w:szCs w:val="27"/>
        </w:rPr>
        <w:t>и предлагаемого правового регулирования реализуемы практически</w:t>
      </w:r>
      <w:r w:rsidR="00895D9D" w:rsidRPr="00B71844">
        <w:rPr>
          <w:rFonts w:ascii="Times New Roman" w:hAnsi="Times New Roman" w:cs="Times New Roman"/>
          <w:sz w:val="27"/>
          <w:szCs w:val="27"/>
        </w:rPr>
        <w:t>;</w:t>
      </w:r>
    </w:p>
    <w:p w:rsidR="00895D9D" w:rsidRPr="00B71844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- </w:t>
      </w:r>
      <w:r w:rsidR="00895D9D" w:rsidRPr="00B71844">
        <w:rPr>
          <w:rFonts w:ascii="Times New Roman" w:hAnsi="Times New Roman" w:cs="Times New Roman"/>
          <w:sz w:val="27"/>
          <w:szCs w:val="27"/>
        </w:rPr>
        <w:t>провер</w:t>
      </w:r>
      <w:r w:rsidRPr="00B71844">
        <w:rPr>
          <w:rFonts w:ascii="Times New Roman" w:hAnsi="Times New Roman" w:cs="Times New Roman"/>
          <w:sz w:val="27"/>
          <w:szCs w:val="27"/>
        </w:rPr>
        <w:t>ены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показател</w:t>
      </w:r>
      <w:r w:rsidRPr="00B71844">
        <w:rPr>
          <w:rFonts w:ascii="Times New Roman" w:hAnsi="Times New Roman" w:cs="Times New Roman"/>
          <w:sz w:val="27"/>
          <w:szCs w:val="27"/>
        </w:rPr>
        <w:t>и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достижения целей предлагаемого правового </w:t>
      </w:r>
      <w:r w:rsidR="00895D9D" w:rsidRPr="00B71844">
        <w:rPr>
          <w:rFonts w:ascii="Times New Roman" w:hAnsi="Times New Roman" w:cs="Times New Roman"/>
          <w:sz w:val="27"/>
          <w:szCs w:val="27"/>
        </w:rPr>
        <w:lastRenderedPageBreak/>
        <w:t>регулирования и возможность последующего мониторинга их достижения;</w:t>
      </w:r>
    </w:p>
    <w:p w:rsidR="00784A4E" w:rsidRPr="00B71844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- дополнительные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расход</w:t>
      </w:r>
      <w:r w:rsidRPr="00B71844">
        <w:rPr>
          <w:rFonts w:ascii="Times New Roman" w:hAnsi="Times New Roman" w:cs="Times New Roman"/>
          <w:sz w:val="27"/>
          <w:szCs w:val="27"/>
        </w:rPr>
        <w:t>ы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и доход</w:t>
      </w:r>
      <w:r w:rsidRPr="00B71844">
        <w:rPr>
          <w:rFonts w:ascii="Times New Roman" w:hAnsi="Times New Roman" w:cs="Times New Roman"/>
          <w:sz w:val="27"/>
          <w:szCs w:val="27"/>
        </w:rPr>
        <w:t>ы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потенциальных адресатов предлагаемого правового регулирования и расход</w:t>
      </w:r>
      <w:r w:rsidRPr="00B71844">
        <w:rPr>
          <w:rFonts w:ascii="Times New Roman" w:hAnsi="Times New Roman" w:cs="Times New Roman"/>
          <w:sz w:val="27"/>
          <w:szCs w:val="27"/>
        </w:rPr>
        <w:t>ы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F90A43" w:rsidRPr="00B71844">
        <w:rPr>
          <w:rFonts w:ascii="Times New Roman" w:hAnsi="Times New Roman" w:cs="Times New Roman"/>
          <w:sz w:val="27"/>
          <w:szCs w:val="27"/>
        </w:rPr>
        <w:t>районного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бюджета (бюд</w:t>
      </w:r>
      <w:r w:rsidR="005877E9" w:rsidRPr="00B71844">
        <w:rPr>
          <w:rFonts w:ascii="Times New Roman" w:hAnsi="Times New Roman" w:cs="Times New Roman"/>
          <w:sz w:val="27"/>
          <w:szCs w:val="27"/>
        </w:rPr>
        <w:t>жета муниципального образования 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), </w:t>
      </w:r>
      <w:r w:rsidRPr="00B71844">
        <w:rPr>
          <w:rFonts w:ascii="Times New Roman" w:hAnsi="Times New Roman" w:cs="Times New Roman"/>
          <w:sz w:val="27"/>
          <w:szCs w:val="27"/>
        </w:rPr>
        <w:t>связанные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с введением предлагаемого правового регулирования</w:t>
      </w:r>
      <w:r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CF4E9B" w:rsidRPr="00B71844">
        <w:rPr>
          <w:rFonts w:ascii="Times New Roman" w:hAnsi="Times New Roman" w:cs="Times New Roman"/>
          <w:sz w:val="27"/>
          <w:szCs w:val="27"/>
        </w:rPr>
        <w:t>отсутствуют</w:t>
      </w:r>
      <w:r w:rsidRPr="00B71844">
        <w:rPr>
          <w:rFonts w:ascii="Times New Roman" w:hAnsi="Times New Roman" w:cs="Times New Roman"/>
          <w:sz w:val="27"/>
          <w:szCs w:val="27"/>
        </w:rPr>
        <w:t>.</w:t>
      </w:r>
    </w:p>
    <w:p w:rsidR="00895D9D" w:rsidRPr="00B71844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В соответствии с Порядком установлено следующее:</w:t>
      </w:r>
    </w:p>
    <w:p w:rsidR="00895D9D" w:rsidRPr="00B71844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1. Потенциальными группами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 w:rsidRPr="00B71844">
        <w:rPr>
          <w:rFonts w:ascii="Times New Roman" w:hAnsi="Times New Roman" w:cs="Times New Roman"/>
          <w:sz w:val="27"/>
          <w:szCs w:val="27"/>
        </w:rPr>
        <w:t xml:space="preserve">субъектов </w:t>
      </w:r>
      <w:r w:rsidR="00895D9D" w:rsidRPr="00B71844">
        <w:rPr>
          <w:rFonts w:ascii="Times New Roman" w:hAnsi="Times New Roman" w:cs="Times New Roman"/>
          <w:sz w:val="27"/>
          <w:szCs w:val="27"/>
        </w:rPr>
        <w:t>предпринимательской и инвестиционной деятельности</w:t>
      </w:r>
      <w:r w:rsidR="001B51FF" w:rsidRPr="00B71844">
        <w:rPr>
          <w:rFonts w:ascii="Times New Roman" w:hAnsi="Times New Roman" w:cs="Times New Roman"/>
          <w:sz w:val="27"/>
          <w:szCs w:val="27"/>
        </w:rPr>
        <w:t xml:space="preserve"> являются </w:t>
      </w:r>
      <w:r w:rsidR="00DC5A92" w:rsidRPr="00B71844">
        <w:rPr>
          <w:rFonts w:ascii="Times New Roman" w:hAnsi="Times New Roman" w:cs="Times New Roman"/>
          <w:sz w:val="27"/>
          <w:szCs w:val="27"/>
        </w:rPr>
        <w:t>юридические лица и индивидуальные предприниматели, ведущие экономическую деятельность на территории Северского района</w:t>
      </w:r>
      <w:r w:rsidR="00B71844" w:rsidRPr="00B71844">
        <w:rPr>
          <w:rFonts w:ascii="Times New Roman" w:hAnsi="Times New Roman" w:cs="Times New Roman"/>
          <w:sz w:val="27"/>
          <w:szCs w:val="27"/>
        </w:rPr>
        <w:t xml:space="preserve">, </w:t>
      </w:r>
      <w:r w:rsidR="00B71844" w:rsidRPr="00B71844">
        <w:rPr>
          <w:rFonts w:ascii="Times New Roman" w:hAnsi="Times New Roman" w:cs="Times New Roman"/>
          <w:sz w:val="27"/>
          <w:szCs w:val="27"/>
        </w:rPr>
        <w:t>а так же ИП и юр. лица из других регионов, выступающие инициаторами и/или инвесторами проектов на принципах ГЧП и МЧП, реализуемых и /или предполагаемых к реализации на территории МО Северский район.</w:t>
      </w:r>
    </w:p>
    <w:p w:rsidR="004B4F69" w:rsidRPr="00B71844" w:rsidRDefault="00784A4E" w:rsidP="00B7184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2. П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роблема, на решение которой направлено правовое регулирование в части прав и обязанностей </w:t>
      </w:r>
      <w:r w:rsidR="00C72282" w:rsidRPr="00B71844">
        <w:rPr>
          <w:rFonts w:ascii="Times New Roman" w:hAnsi="Times New Roman" w:cs="Times New Roman"/>
          <w:sz w:val="27"/>
          <w:szCs w:val="27"/>
        </w:rPr>
        <w:t xml:space="preserve">субъектов </w:t>
      </w:r>
      <w:r w:rsidR="00895D9D" w:rsidRPr="00B71844">
        <w:rPr>
          <w:rFonts w:ascii="Times New Roman" w:hAnsi="Times New Roman" w:cs="Times New Roman"/>
          <w:sz w:val="27"/>
          <w:szCs w:val="27"/>
        </w:rPr>
        <w:t>предпринимательской и инвестиционной деятельности, предусмотренных проектом муниципальн</w:t>
      </w:r>
      <w:r w:rsidR="004B4F69" w:rsidRPr="00B71844">
        <w:rPr>
          <w:rFonts w:ascii="Times New Roman" w:hAnsi="Times New Roman" w:cs="Times New Roman"/>
          <w:sz w:val="27"/>
          <w:szCs w:val="27"/>
        </w:rPr>
        <w:t>ого нормативного правового акта: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9439"/>
      </w:tblGrid>
      <w:tr w:rsidR="004B4F69" w:rsidRPr="00B71844" w:rsidTr="0094787D">
        <w:tc>
          <w:tcPr>
            <w:tcW w:w="236" w:type="dxa"/>
            <w:shd w:val="clear" w:color="auto" w:fill="auto"/>
          </w:tcPr>
          <w:p w:rsidR="004B4F69" w:rsidRPr="00B71844" w:rsidRDefault="004B4F69" w:rsidP="00B71844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39" w:type="dxa"/>
            <w:shd w:val="clear" w:color="auto" w:fill="auto"/>
          </w:tcPr>
          <w:p w:rsidR="004B4F69" w:rsidRPr="00B71844" w:rsidRDefault="00B71844" w:rsidP="00B7184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B7184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</w:t>
            </w:r>
            <w:r w:rsidRPr="00B7184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тсутствие установленного порядка взаимодействия структурных подразделений администрации МО Северский район при поступлении оформленной инициативы инвестора по сотрудничеству на принципах МЧП и ГЧП, а так же когда ини</w:t>
            </w:r>
            <w:r w:rsidRPr="00B7184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циатором реализации проектов МЧ</w:t>
            </w:r>
            <w:r w:rsidRPr="00B7184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П и ГЧП является администрация муниципалитета.</w:t>
            </w:r>
          </w:p>
        </w:tc>
      </w:tr>
    </w:tbl>
    <w:p w:rsidR="00B71844" w:rsidRPr="00B71844" w:rsidRDefault="00895D9D" w:rsidP="00B71844">
      <w:pPr>
        <w:spacing w:after="0" w:line="240" w:lineRule="auto"/>
        <w:ind w:firstLine="709"/>
        <w:jc w:val="both"/>
        <w:rPr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3. </w:t>
      </w:r>
      <w:r w:rsidR="00784A4E" w:rsidRPr="00B71844">
        <w:rPr>
          <w:rFonts w:ascii="Times New Roman" w:hAnsi="Times New Roman" w:cs="Times New Roman"/>
          <w:sz w:val="27"/>
          <w:szCs w:val="27"/>
        </w:rPr>
        <w:t>Ц</w:t>
      </w:r>
      <w:r w:rsidRPr="00B71844">
        <w:rPr>
          <w:rFonts w:ascii="Times New Roman" w:hAnsi="Times New Roman" w:cs="Times New Roman"/>
          <w:sz w:val="27"/>
          <w:szCs w:val="27"/>
        </w:rPr>
        <w:t>ел</w:t>
      </w:r>
      <w:r w:rsidR="00E340E8" w:rsidRPr="00B71844">
        <w:rPr>
          <w:rFonts w:ascii="Times New Roman" w:hAnsi="Times New Roman" w:cs="Times New Roman"/>
          <w:sz w:val="27"/>
          <w:szCs w:val="27"/>
        </w:rPr>
        <w:t>ь</w:t>
      </w:r>
      <w:r w:rsidRPr="00B71844">
        <w:rPr>
          <w:rFonts w:ascii="Times New Roman" w:hAnsi="Times New Roman" w:cs="Times New Roman"/>
          <w:sz w:val="27"/>
          <w:szCs w:val="27"/>
        </w:rPr>
        <w:t xml:space="preserve"> правового регулирования, предусмотренные проектом муниципально</w:t>
      </w:r>
      <w:r w:rsidR="00E340E8" w:rsidRPr="00B71844">
        <w:rPr>
          <w:rFonts w:ascii="Times New Roman" w:hAnsi="Times New Roman" w:cs="Times New Roman"/>
          <w:sz w:val="27"/>
          <w:szCs w:val="27"/>
        </w:rPr>
        <w:t>го нормативного правового акта</w:t>
      </w:r>
      <w:r w:rsidR="001B51FF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DC5A92" w:rsidRPr="00B71844">
        <w:rPr>
          <w:rFonts w:ascii="Times New Roman" w:hAnsi="Times New Roman" w:cs="Times New Roman"/>
          <w:sz w:val="27"/>
          <w:szCs w:val="27"/>
        </w:rPr>
        <w:t>–</w:t>
      </w:r>
      <w:r w:rsidR="00B71844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B71844" w:rsidRPr="00B7184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развитие сотрудничества в рамках государственно - частного партнерства и муниципально – частного партнерства, а именно обеспечение проведения мероприятий </w:t>
      </w:r>
      <w:r w:rsidR="00B71844" w:rsidRPr="00B71844">
        <w:rPr>
          <w:rFonts w:ascii="Times New Roman" w:hAnsi="Times New Roman" w:cs="Times New Roman"/>
          <w:sz w:val="27"/>
          <w:szCs w:val="27"/>
        </w:rPr>
        <w:t xml:space="preserve"> по подготовке и заключению концессионных соглашений при принятии решений о заключении концессионных соглашений от имени муниципального образования Северский район, рассмотрении предложения лица, выступающего с инициативой заключения концессионного соглашения, в соответствии со статьей 37 Федерального закона №115-ФЗ.</w:t>
      </w:r>
    </w:p>
    <w:p w:rsidR="00895D9D" w:rsidRPr="00B71844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4. П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роект муниципального нормативного правового акта </w:t>
      </w:r>
      <w:r w:rsidRPr="00B71844">
        <w:rPr>
          <w:rFonts w:ascii="Times New Roman" w:hAnsi="Times New Roman" w:cs="Times New Roman"/>
          <w:sz w:val="27"/>
          <w:szCs w:val="27"/>
        </w:rPr>
        <w:t xml:space="preserve">отражает </w:t>
      </w:r>
      <w:r w:rsidR="00895D9D" w:rsidRPr="00B71844">
        <w:rPr>
          <w:rFonts w:ascii="Times New Roman" w:hAnsi="Times New Roman" w:cs="Times New Roman"/>
          <w:sz w:val="27"/>
          <w:szCs w:val="27"/>
        </w:rPr>
        <w:t>положения, которы</w:t>
      </w:r>
      <w:r w:rsidR="001B51FF" w:rsidRPr="00B71844">
        <w:rPr>
          <w:rFonts w:ascii="Times New Roman" w:hAnsi="Times New Roman" w:cs="Times New Roman"/>
          <w:sz w:val="27"/>
          <w:szCs w:val="27"/>
        </w:rPr>
        <w:t xml:space="preserve">ми </w:t>
      </w:r>
      <w:r w:rsidR="00B71844" w:rsidRPr="00B71844">
        <w:rPr>
          <w:rFonts w:ascii="Times New Roman" w:hAnsi="Times New Roman" w:cs="Times New Roman"/>
          <w:sz w:val="27"/>
          <w:szCs w:val="27"/>
        </w:rPr>
        <w:t>устанавливаются</w:t>
      </w:r>
      <w:r w:rsidR="001B51FF" w:rsidRPr="00B71844">
        <w:rPr>
          <w:rFonts w:ascii="Times New Roman" w:hAnsi="Times New Roman" w:cs="Times New Roman"/>
          <w:sz w:val="27"/>
          <w:szCs w:val="27"/>
        </w:rPr>
        <w:t xml:space="preserve"> прав</w:t>
      </w:r>
      <w:r w:rsidR="00B71844" w:rsidRPr="00B71844">
        <w:rPr>
          <w:rFonts w:ascii="Times New Roman" w:hAnsi="Times New Roman" w:cs="Times New Roman"/>
          <w:sz w:val="27"/>
          <w:szCs w:val="27"/>
        </w:rPr>
        <w:t>а</w:t>
      </w:r>
      <w:r w:rsidR="001B51FF"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F810A8" w:rsidRPr="00B71844">
        <w:rPr>
          <w:rFonts w:ascii="Times New Roman" w:hAnsi="Times New Roman" w:cs="Times New Roman"/>
          <w:sz w:val="27"/>
          <w:szCs w:val="27"/>
        </w:rPr>
        <w:t>субъектов п</w:t>
      </w:r>
      <w:r w:rsidR="00895D9D" w:rsidRPr="00B71844">
        <w:rPr>
          <w:rFonts w:ascii="Times New Roman" w:hAnsi="Times New Roman" w:cs="Times New Roman"/>
          <w:sz w:val="27"/>
          <w:szCs w:val="27"/>
        </w:rPr>
        <w:t>редпринимательской и инвестиционной деят</w:t>
      </w:r>
      <w:r w:rsidRPr="00B71844">
        <w:rPr>
          <w:rFonts w:ascii="Times New Roman" w:hAnsi="Times New Roman" w:cs="Times New Roman"/>
          <w:sz w:val="27"/>
          <w:szCs w:val="27"/>
        </w:rPr>
        <w:t xml:space="preserve">ельности, </w:t>
      </w:r>
      <w:r w:rsidR="001B51FF" w:rsidRPr="00B71844">
        <w:rPr>
          <w:rFonts w:ascii="Times New Roman" w:hAnsi="Times New Roman" w:cs="Times New Roman"/>
          <w:sz w:val="27"/>
          <w:szCs w:val="27"/>
        </w:rPr>
        <w:t xml:space="preserve">не </w:t>
      </w:r>
      <w:r w:rsidRPr="00B71844">
        <w:rPr>
          <w:rFonts w:ascii="Times New Roman" w:hAnsi="Times New Roman" w:cs="Times New Roman"/>
          <w:sz w:val="27"/>
          <w:szCs w:val="27"/>
        </w:rPr>
        <w:t xml:space="preserve">изменяется 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порядок реализации полномочий органов местного самоуправления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в отношениях с </w:t>
      </w:r>
      <w:r w:rsidR="00F810A8" w:rsidRPr="00B71844">
        <w:rPr>
          <w:rFonts w:ascii="Times New Roman" w:hAnsi="Times New Roman" w:cs="Times New Roman"/>
          <w:sz w:val="27"/>
          <w:szCs w:val="27"/>
        </w:rPr>
        <w:t xml:space="preserve">субъектами </w:t>
      </w:r>
      <w:r w:rsidR="00895D9D" w:rsidRPr="00B71844">
        <w:rPr>
          <w:rFonts w:ascii="Times New Roman" w:hAnsi="Times New Roman" w:cs="Times New Roman"/>
          <w:sz w:val="27"/>
          <w:szCs w:val="27"/>
        </w:rPr>
        <w:t>предпринимательской и инвестиционной деятельности.</w:t>
      </w:r>
    </w:p>
    <w:p w:rsidR="00895D9D" w:rsidRPr="00B71844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5. </w:t>
      </w:r>
      <w:r w:rsidR="00784A4E" w:rsidRPr="00B71844">
        <w:rPr>
          <w:rFonts w:ascii="Times New Roman" w:hAnsi="Times New Roman" w:cs="Times New Roman"/>
          <w:sz w:val="27"/>
          <w:szCs w:val="27"/>
        </w:rPr>
        <w:t xml:space="preserve">Основным риском </w:t>
      </w:r>
      <w:r w:rsidRPr="00B71844">
        <w:rPr>
          <w:rFonts w:ascii="Times New Roman" w:hAnsi="Times New Roman" w:cs="Times New Roman"/>
          <w:sz w:val="27"/>
          <w:szCs w:val="27"/>
        </w:rPr>
        <w:t xml:space="preserve">недостижения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="00784A4E" w:rsidRPr="00B71844">
        <w:rPr>
          <w:rFonts w:ascii="Times New Roman" w:hAnsi="Times New Roman" w:cs="Times New Roman"/>
          <w:sz w:val="27"/>
          <w:szCs w:val="27"/>
        </w:rPr>
        <w:t xml:space="preserve"> является </w:t>
      </w:r>
      <w:r w:rsidR="00DC5A92" w:rsidRPr="00B71844">
        <w:rPr>
          <w:rFonts w:ascii="Times New Roman" w:hAnsi="Times New Roman" w:cs="Times New Roman"/>
          <w:sz w:val="27"/>
          <w:szCs w:val="27"/>
        </w:rPr>
        <w:t>неприведение в соответствие с действующим законодательством Российской Федерации и Краснодарского края.</w:t>
      </w:r>
    </w:p>
    <w:p w:rsidR="00895D9D" w:rsidRPr="00B71844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6. </w:t>
      </w:r>
      <w:r w:rsidR="00784A4E" w:rsidRPr="00B71844">
        <w:rPr>
          <w:rFonts w:ascii="Times New Roman" w:hAnsi="Times New Roman" w:cs="Times New Roman"/>
          <w:sz w:val="27"/>
          <w:szCs w:val="27"/>
        </w:rPr>
        <w:t>В</w:t>
      </w:r>
      <w:r w:rsidRPr="00B71844">
        <w:rPr>
          <w:rFonts w:ascii="Times New Roman" w:hAnsi="Times New Roman" w:cs="Times New Roman"/>
          <w:sz w:val="27"/>
          <w:szCs w:val="27"/>
        </w:rPr>
        <w:t>озможны</w:t>
      </w:r>
      <w:r w:rsidR="00784A4E" w:rsidRPr="00B71844">
        <w:rPr>
          <w:rFonts w:ascii="Times New Roman" w:hAnsi="Times New Roman" w:cs="Times New Roman"/>
          <w:sz w:val="27"/>
          <w:szCs w:val="27"/>
        </w:rPr>
        <w:t>е</w:t>
      </w:r>
      <w:r w:rsidRPr="00B71844">
        <w:rPr>
          <w:rFonts w:ascii="Times New Roman" w:hAnsi="Times New Roman" w:cs="Times New Roman"/>
          <w:sz w:val="27"/>
          <w:szCs w:val="27"/>
        </w:rPr>
        <w:t xml:space="preserve"> расход</w:t>
      </w:r>
      <w:r w:rsidR="00784A4E" w:rsidRPr="00B71844">
        <w:rPr>
          <w:rFonts w:ascii="Times New Roman" w:hAnsi="Times New Roman" w:cs="Times New Roman"/>
          <w:sz w:val="27"/>
          <w:szCs w:val="27"/>
        </w:rPr>
        <w:t>ы</w:t>
      </w:r>
      <w:r w:rsidRPr="00B71844">
        <w:rPr>
          <w:rFonts w:ascii="Times New Roman" w:hAnsi="Times New Roman" w:cs="Times New Roman"/>
          <w:sz w:val="27"/>
          <w:szCs w:val="27"/>
        </w:rPr>
        <w:t xml:space="preserve"> </w:t>
      </w:r>
      <w:r w:rsidR="00F90A43" w:rsidRPr="00B71844">
        <w:rPr>
          <w:rFonts w:ascii="Times New Roman" w:hAnsi="Times New Roman" w:cs="Times New Roman"/>
          <w:sz w:val="27"/>
          <w:szCs w:val="27"/>
        </w:rPr>
        <w:t>районного</w:t>
      </w:r>
      <w:r w:rsidRPr="00B71844">
        <w:rPr>
          <w:rFonts w:ascii="Times New Roman" w:hAnsi="Times New Roman" w:cs="Times New Roman"/>
          <w:sz w:val="27"/>
          <w:szCs w:val="27"/>
        </w:rPr>
        <w:t xml:space="preserve"> бюджета (бюджета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Pr="00B71844">
        <w:rPr>
          <w:rFonts w:ascii="Times New Roman" w:hAnsi="Times New Roman" w:cs="Times New Roman"/>
          <w:sz w:val="27"/>
          <w:szCs w:val="27"/>
        </w:rPr>
        <w:t xml:space="preserve">), а также предполагаемые расходы </w:t>
      </w:r>
      <w:r w:rsidR="002C1E3E" w:rsidRPr="00B71844">
        <w:rPr>
          <w:rFonts w:ascii="Times New Roman" w:hAnsi="Times New Roman" w:cs="Times New Roman"/>
          <w:sz w:val="27"/>
          <w:szCs w:val="27"/>
        </w:rPr>
        <w:t>субъектов пре</w:t>
      </w:r>
      <w:r w:rsidRPr="00B71844">
        <w:rPr>
          <w:rFonts w:ascii="Times New Roman" w:hAnsi="Times New Roman" w:cs="Times New Roman"/>
          <w:sz w:val="27"/>
          <w:szCs w:val="27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 w:rsidRPr="00B71844">
        <w:rPr>
          <w:rFonts w:ascii="Times New Roman" w:hAnsi="Times New Roman" w:cs="Times New Roman"/>
          <w:sz w:val="27"/>
          <w:szCs w:val="27"/>
        </w:rPr>
        <w:t xml:space="preserve"> отсутствуют</w:t>
      </w:r>
      <w:r w:rsidRPr="00B71844">
        <w:rPr>
          <w:rFonts w:ascii="Times New Roman" w:hAnsi="Times New Roman" w:cs="Times New Roman"/>
          <w:sz w:val="27"/>
          <w:szCs w:val="27"/>
        </w:rPr>
        <w:t>.</w:t>
      </w:r>
    </w:p>
    <w:p w:rsidR="00895D9D" w:rsidRPr="00B71844" w:rsidRDefault="00895D9D" w:rsidP="00895D9D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lastRenderedPageBreak/>
        <w:t xml:space="preserve">   </w:t>
      </w:r>
      <w:r w:rsidR="005877E9" w:rsidRPr="00B71844">
        <w:rPr>
          <w:rFonts w:ascii="Times New Roman" w:hAnsi="Times New Roman" w:cs="Times New Roman"/>
          <w:sz w:val="27"/>
          <w:szCs w:val="27"/>
        </w:rPr>
        <w:t xml:space="preserve">   </w:t>
      </w:r>
      <w:r w:rsidRPr="00B71844">
        <w:rPr>
          <w:rFonts w:ascii="Times New Roman" w:hAnsi="Times New Roman" w:cs="Times New Roman"/>
          <w:sz w:val="27"/>
          <w:szCs w:val="27"/>
        </w:rPr>
        <w:t xml:space="preserve"> 7.  </w:t>
      </w:r>
      <w:r w:rsidR="005877E9" w:rsidRPr="00B71844">
        <w:rPr>
          <w:rFonts w:ascii="Times New Roman" w:hAnsi="Times New Roman" w:cs="Times New Roman"/>
          <w:sz w:val="27"/>
          <w:szCs w:val="27"/>
        </w:rPr>
        <w:t>В соответствии с</w:t>
      </w:r>
      <w:r w:rsidR="00856EA9" w:rsidRPr="00B71844">
        <w:rPr>
          <w:rFonts w:ascii="Times New Roman" w:hAnsi="Times New Roman" w:cs="Times New Roman"/>
          <w:sz w:val="27"/>
          <w:szCs w:val="27"/>
        </w:rPr>
        <w:t xml:space="preserve"> Порядком</w:t>
      </w:r>
      <w:r w:rsidRPr="00B71844">
        <w:rPr>
          <w:rFonts w:ascii="Times New Roman" w:hAnsi="Times New Roman" w:cs="Times New Roman"/>
          <w:sz w:val="27"/>
          <w:szCs w:val="27"/>
        </w:rPr>
        <w:t xml:space="preserve"> уполномоченный орган провел публичные</w:t>
      </w:r>
    </w:p>
    <w:p w:rsidR="00895D9D" w:rsidRPr="00B71844" w:rsidRDefault="00895D9D" w:rsidP="005877E9">
      <w:pPr>
        <w:pStyle w:val="ConsPlusNonformat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консультации по проекту в период с </w:t>
      </w:r>
      <w:r w:rsidR="00B71844" w:rsidRPr="00B71844">
        <w:rPr>
          <w:rFonts w:ascii="Times New Roman" w:hAnsi="Times New Roman" w:cs="Times New Roman"/>
          <w:sz w:val="27"/>
          <w:szCs w:val="27"/>
        </w:rPr>
        <w:t>10.08</w:t>
      </w:r>
      <w:r w:rsidR="00DC5A92" w:rsidRPr="00B71844">
        <w:rPr>
          <w:rFonts w:ascii="Times New Roman" w:hAnsi="Times New Roman" w:cs="Times New Roman"/>
          <w:sz w:val="27"/>
          <w:szCs w:val="27"/>
        </w:rPr>
        <w:t>.2020</w:t>
      </w:r>
      <w:r w:rsidR="002C528E" w:rsidRPr="00B71844">
        <w:rPr>
          <w:rFonts w:ascii="Times New Roman" w:hAnsi="Times New Roman" w:cs="Times New Roman"/>
          <w:sz w:val="27"/>
          <w:szCs w:val="27"/>
        </w:rPr>
        <w:t xml:space="preserve"> г.</w:t>
      </w:r>
      <w:r w:rsidRPr="00B71844">
        <w:rPr>
          <w:rFonts w:ascii="Times New Roman" w:hAnsi="Times New Roman" w:cs="Times New Roman"/>
          <w:sz w:val="27"/>
          <w:szCs w:val="27"/>
        </w:rPr>
        <w:t xml:space="preserve"> по </w:t>
      </w:r>
      <w:r w:rsidR="00B71844" w:rsidRPr="00B71844">
        <w:rPr>
          <w:rFonts w:ascii="Times New Roman" w:hAnsi="Times New Roman" w:cs="Times New Roman"/>
          <w:sz w:val="27"/>
          <w:szCs w:val="27"/>
        </w:rPr>
        <w:t>14.08</w:t>
      </w:r>
      <w:r w:rsidR="00DC5A92" w:rsidRPr="00B71844">
        <w:rPr>
          <w:rFonts w:ascii="Times New Roman" w:hAnsi="Times New Roman" w:cs="Times New Roman"/>
          <w:sz w:val="27"/>
          <w:szCs w:val="27"/>
        </w:rPr>
        <w:t>.2020</w:t>
      </w:r>
      <w:r w:rsidR="002C528E" w:rsidRPr="00B71844">
        <w:rPr>
          <w:rFonts w:ascii="Times New Roman" w:hAnsi="Times New Roman" w:cs="Times New Roman"/>
          <w:sz w:val="27"/>
          <w:szCs w:val="27"/>
        </w:rPr>
        <w:t xml:space="preserve"> г</w:t>
      </w:r>
      <w:r w:rsidRPr="00B71844">
        <w:rPr>
          <w:rFonts w:ascii="Times New Roman" w:hAnsi="Times New Roman" w:cs="Times New Roman"/>
          <w:sz w:val="27"/>
          <w:szCs w:val="27"/>
        </w:rPr>
        <w:t>.</w:t>
      </w:r>
    </w:p>
    <w:p w:rsidR="00895D9D" w:rsidRPr="00B71844" w:rsidRDefault="00895D9D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8. Информация о проводимых публичных консультациях была размещена на официальном </w:t>
      </w:r>
      <w:r w:rsidR="00F90A43" w:rsidRPr="00B71844">
        <w:rPr>
          <w:rFonts w:ascii="Times New Roman" w:hAnsi="Times New Roman" w:cs="Times New Roman"/>
          <w:sz w:val="27"/>
          <w:szCs w:val="27"/>
        </w:rPr>
        <w:t>сайте</w:t>
      </w:r>
      <w:r w:rsidRPr="00B71844">
        <w:rPr>
          <w:rFonts w:ascii="Times New Roman" w:hAnsi="Times New Roman" w:cs="Times New Roman"/>
          <w:sz w:val="27"/>
          <w:szCs w:val="27"/>
        </w:rPr>
        <w:t xml:space="preserve"> администрации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Pr="00B71844">
        <w:rPr>
          <w:rFonts w:ascii="Times New Roman" w:hAnsi="Times New Roman" w:cs="Times New Roman"/>
          <w:sz w:val="27"/>
          <w:szCs w:val="27"/>
        </w:rPr>
        <w:t xml:space="preserve"> (</w:t>
      </w:r>
      <w:hyperlink r:id="rId8" w:history="1">
        <w:r w:rsidR="002C528E" w:rsidRPr="00B71844">
          <w:rPr>
            <w:rStyle w:val="ad"/>
            <w:rFonts w:ascii="Times New Roman" w:hAnsi="Times New Roman" w:cs="Times New Roman"/>
            <w:sz w:val="27"/>
            <w:szCs w:val="27"/>
          </w:rPr>
          <w:t>www.</w:t>
        </w:r>
        <w:r w:rsidR="002C528E" w:rsidRPr="00B71844">
          <w:rPr>
            <w:rStyle w:val="ad"/>
            <w:rFonts w:ascii="Times New Roman" w:hAnsi="Times New Roman" w:cs="Times New Roman"/>
            <w:sz w:val="27"/>
            <w:szCs w:val="27"/>
            <w:lang w:val="en-US"/>
          </w:rPr>
          <w:t>sevadm</w:t>
        </w:r>
        <w:r w:rsidR="002C528E" w:rsidRPr="00B71844">
          <w:rPr>
            <w:rStyle w:val="ad"/>
            <w:rFonts w:ascii="Times New Roman" w:hAnsi="Times New Roman" w:cs="Times New Roman"/>
            <w:sz w:val="27"/>
            <w:szCs w:val="27"/>
          </w:rPr>
          <w:t>.</w:t>
        </w:r>
        <w:r w:rsidR="002C528E" w:rsidRPr="00B71844">
          <w:rPr>
            <w:rStyle w:val="ad"/>
            <w:rFonts w:ascii="Times New Roman" w:hAnsi="Times New Roman" w:cs="Times New Roman"/>
            <w:sz w:val="27"/>
            <w:szCs w:val="27"/>
            <w:lang w:val="en-US"/>
          </w:rPr>
          <w:t>ru</w:t>
        </w:r>
      </w:hyperlink>
      <w:r w:rsidR="002C528E" w:rsidRPr="00B71844">
        <w:rPr>
          <w:rFonts w:ascii="Times New Roman" w:hAnsi="Times New Roman" w:cs="Times New Roman"/>
          <w:sz w:val="27"/>
          <w:szCs w:val="27"/>
        </w:rPr>
        <w:t xml:space="preserve">), прямая ссылка на уведомление </w:t>
      </w:r>
      <w:hyperlink r:id="rId9" w:history="1">
        <w:r w:rsidR="00B71844" w:rsidRPr="00B71844">
          <w:rPr>
            <w:rStyle w:val="ad"/>
            <w:rFonts w:ascii="Times New Roman" w:hAnsi="Times New Roman" w:cs="Times New Roman"/>
            <w:sz w:val="27"/>
            <w:szCs w:val="27"/>
          </w:rPr>
          <w:t>https://sevadm.ru/about/strukturnye-podrazdeleniya-administratsii/upravlenie-ekonomiki-investitsiy-i-prognozirovaniya/otsenka-reguliruyushchego-vozdeystviya/uvedomleniya/</w:t>
        </w:r>
      </w:hyperlink>
    </w:p>
    <w:p w:rsidR="00B71844" w:rsidRPr="00B71844" w:rsidRDefault="00B71844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А так же уведомление о публичных консультациях и проект постановления были направлены участникам публичных консультаций,  с кем заключены </w:t>
      </w:r>
      <w:r w:rsidRPr="00B71844">
        <w:rPr>
          <w:rFonts w:ascii="Times New Roman" w:hAnsi="Times New Roman" w:cs="Times New Roman"/>
          <w:sz w:val="27"/>
          <w:szCs w:val="27"/>
        </w:rPr>
        <w:t>соглашени</w:t>
      </w:r>
      <w:r w:rsidRPr="00B71844">
        <w:rPr>
          <w:rFonts w:ascii="Times New Roman" w:hAnsi="Times New Roman" w:cs="Times New Roman"/>
          <w:sz w:val="27"/>
          <w:szCs w:val="27"/>
        </w:rPr>
        <w:t>я</w:t>
      </w:r>
      <w:r w:rsidRPr="00B71844">
        <w:rPr>
          <w:rFonts w:ascii="Times New Roman" w:hAnsi="Times New Roman" w:cs="Times New Roman"/>
          <w:sz w:val="27"/>
          <w:szCs w:val="27"/>
        </w:rPr>
        <w:t xml:space="preserve"> о взаимодействии при проведении процедур ОРВ и экспертизы</w:t>
      </w:r>
      <w:r w:rsidRPr="00B71844">
        <w:rPr>
          <w:rFonts w:ascii="Times New Roman" w:hAnsi="Times New Roman" w:cs="Times New Roman"/>
          <w:sz w:val="27"/>
          <w:szCs w:val="27"/>
        </w:rPr>
        <w:t>:</w:t>
      </w:r>
      <w:r w:rsidRPr="00B71844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71844" w:rsidRPr="00B71844" w:rsidRDefault="00B71844" w:rsidP="00B71844">
      <w:pPr>
        <w:pStyle w:val="Standard"/>
        <w:jc w:val="both"/>
        <w:rPr>
          <w:rFonts w:cs="F"/>
          <w:sz w:val="27"/>
          <w:szCs w:val="27"/>
        </w:rPr>
      </w:pPr>
      <w:r w:rsidRPr="00B71844">
        <w:rPr>
          <w:rFonts w:cs="F"/>
          <w:sz w:val="27"/>
          <w:szCs w:val="27"/>
          <w:lang w:val="ru-RU"/>
        </w:rPr>
        <w:t xml:space="preserve">- </w:t>
      </w:r>
      <w:r w:rsidRPr="00B71844">
        <w:rPr>
          <w:rFonts w:cs="F"/>
          <w:sz w:val="27"/>
          <w:szCs w:val="27"/>
        </w:rPr>
        <w:t>Уполномоченный по защите прав предпринимателей в Северском районе Сафошкин И.Н.;</w:t>
      </w:r>
    </w:p>
    <w:p w:rsidR="00B71844" w:rsidRPr="00B71844" w:rsidRDefault="00B71844" w:rsidP="00B71844">
      <w:pPr>
        <w:pStyle w:val="Standard"/>
        <w:jc w:val="both"/>
        <w:rPr>
          <w:rFonts w:cs="F"/>
          <w:sz w:val="27"/>
          <w:szCs w:val="27"/>
        </w:rPr>
      </w:pPr>
      <w:r w:rsidRPr="00B71844">
        <w:rPr>
          <w:rFonts w:cs="F"/>
          <w:sz w:val="27"/>
          <w:szCs w:val="27"/>
          <w:lang w:val="ru-RU"/>
        </w:rPr>
        <w:t xml:space="preserve">- </w:t>
      </w:r>
      <w:r w:rsidRPr="00B71844">
        <w:rPr>
          <w:rFonts w:cs="F"/>
          <w:sz w:val="27"/>
          <w:szCs w:val="27"/>
        </w:rPr>
        <w:t>Союз «Торгово-промышленная палата Северского района»;</w:t>
      </w:r>
    </w:p>
    <w:p w:rsidR="00B71844" w:rsidRPr="00B71844" w:rsidRDefault="00B71844" w:rsidP="00B71844">
      <w:pPr>
        <w:pStyle w:val="Standard"/>
        <w:jc w:val="both"/>
        <w:rPr>
          <w:sz w:val="27"/>
          <w:szCs w:val="27"/>
        </w:rPr>
      </w:pPr>
      <w:r w:rsidRPr="00B71844">
        <w:rPr>
          <w:sz w:val="27"/>
          <w:szCs w:val="27"/>
          <w:lang w:val="ru-RU"/>
        </w:rPr>
        <w:t xml:space="preserve">- </w:t>
      </w:r>
      <w:r w:rsidRPr="00B71844">
        <w:rPr>
          <w:sz w:val="27"/>
          <w:szCs w:val="27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:rsidR="00B71844" w:rsidRPr="00B71844" w:rsidRDefault="00B71844" w:rsidP="00B71844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/>
          <w:sz w:val="27"/>
          <w:szCs w:val="27"/>
        </w:rPr>
        <w:t xml:space="preserve">- </w:t>
      </w:r>
      <w:r w:rsidRPr="00B71844">
        <w:rPr>
          <w:rFonts w:ascii="Times New Roman" w:hAnsi="Times New Roman"/>
          <w:sz w:val="27"/>
          <w:szCs w:val="27"/>
        </w:rPr>
        <w:t>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 бюджета, общественный деятель).</w:t>
      </w:r>
    </w:p>
    <w:p w:rsidR="00784A4E" w:rsidRPr="00B71844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9. </w:t>
      </w:r>
      <w:r w:rsidR="00784A4E" w:rsidRPr="00B71844">
        <w:rPr>
          <w:rFonts w:ascii="Times New Roman" w:hAnsi="Times New Roman" w:cs="Times New Roman"/>
          <w:sz w:val="27"/>
          <w:szCs w:val="27"/>
        </w:rPr>
        <w:t>З</w:t>
      </w:r>
      <w:r w:rsidRPr="00B71844">
        <w:rPr>
          <w:rFonts w:ascii="Times New Roman" w:hAnsi="Times New Roman" w:cs="Times New Roman"/>
          <w:sz w:val="27"/>
          <w:szCs w:val="27"/>
        </w:rPr>
        <w:t>амечаний и предложений уча</w:t>
      </w:r>
      <w:r w:rsidR="00784A4E" w:rsidRPr="00B71844">
        <w:rPr>
          <w:rFonts w:ascii="Times New Roman" w:hAnsi="Times New Roman" w:cs="Times New Roman"/>
          <w:sz w:val="27"/>
          <w:szCs w:val="27"/>
        </w:rPr>
        <w:t>стников публичных консультаций по проекту постановления администрации муниципальн</w:t>
      </w:r>
      <w:r w:rsidR="00B71844" w:rsidRPr="00B71844">
        <w:rPr>
          <w:rFonts w:ascii="Times New Roman" w:hAnsi="Times New Roman" w:cs="Times New Roman"/>
          <w:sz w:val="27"/>
          <w:szCs w:val="27"/>
        </w:rPr>
        <w:t xml:space="preserve">ого образования Северский район </w:t>
      </w:r>
      <w:r w:rsidR="00B71844" w:rsidRPr="00B71844">
        <w:rPr>
          <w:rFonts w:ascii="Times New Roman" w:hAnsi="Times New Roman" w:cs="Times New Roman"/>
          <w:sz w:val="27"/>
          <w:szCs w:val="27"/>
        </w:rPr>
        <w:t>«Об утверждении Порядка принятия решений о заключении концессионных соглашений от имени муниципального образования Северский район»</w:t>
      </w:r>
      <w:r w:rsidR="00784A4E" w:rsidRPr="00B71844">
        <w:rPr>
          <w:rFonts w:ascii="Times New Roman" w:hAnsi="Times New Roman" w:cs="Times New Roman"/>
          <w:sz w:val="27"/>
          <w:szCs w:val="27"/>
        </w:rPr>
        <w:t xml:space="preserve"> не поступало.</w:t>
      </w:r>
    </w:p>
    <w:p w:rsidR="00895D9D" w:rsidRPr="00B71844" w:rsidRDefault="00856EA9" w:rsidP="00DC5A9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10. </w:t>
      </w:r>
      <w:r w:rsidR="00784A4E" w:rsidRPr="00B71844">
        <w:rPr>
          <w:rFonts w:ascii="Times New Roman" w:hAnsi="Times New Roman" w:cs="Times New Roman"/>
          <w:sz w:val="27"/>
          <w:szCs w:val="27"/>
        </w:rPr>
        <w:t xml:space="preserve">Вывод: 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B71844" w:rsidRPr="00B71844">
        <w:rPr>
          <w:rFonts w:ascii="Times New Roman" w:hAnsi="Times New Roman" w:cs="Times New Roman"/>
          <w:sz w:val="27"/>
          <w:szCs w:val="27"/>
        </w:rPr>
        <w:t>«Об утверждении Порядка принятия решений о заключении концессионных соглашений от имени муниципального образования Северский район»</w:t>
      </w:r>
      <w:r w:rsidR="00F81B7A" w:rsidRPr="00B71844">
        <w:rPr>
          <w:rFonts w:ascii="Times New Roman" w:hAnsi="Times New Roman" w:cs="Times New Roman"/>
          <w:sz w:val="27"/>
          <w:szCs w:val="27"/>
        </w:rPr>
        <w:t xml:space="preserve"> м</w:t>
      </w:r>
      <w:r w:rsidR="00784A4E" w:rsidRPr="00B71844">
        <w:rPr>
          <w:rFonts w:ascii="Times New Roman" w:hAnsi="Times New Roman" w:cs="Times New Roman"/>
          <w:sz w:val="27"/>
          <w:szCs w:val="27"/>
        </w:rPr>
        <w:t xml:space="preserve">ожно сделать вывод об отсутствии </w:t>
      </w:r>
      <w:r w:rsidR="002820A1" w:rsidRPr="00B71844">
        <w:rPr>
          <w:rFonts w:ascii="Times New Roman" w:hAnsi="Times New Roman" w:cs="Times New Roman"/>
          <w:sz w:val="27"/>
          <w:szCs w:val="27"/>
        </w:rPr>
        <w:t xml:space="preserve">в 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проекте </w:t>
      </w:r>
      <w:r w:rsidR="00784A4E" w:rsidRPr="00B71844">
        <w:rPr>
          <w:rFonts w:ascii="Times New Roman" w:hAnsi="Times New Roman" w:cs="Times New Roman"/>
          <w:sz w:val="27"/>
          <w:szCs w:val="27"/>
        </w:rPr>
        <w:t xml:space="preserve">данного 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 w:rsidRPr="00B71844">
        <w:rPr>
          <w:rFonts w:ascii="Times New Roman" w:hAnsi="Times New Roman" w:cs="Times New Roman"/>
          <w:sz w:val="27"/>
          <w:szCs w:val="27"/>
        </w:rPr>
        <w:t xml:space="preserve">субъектов 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, способствующих возникновению необоснованных расходов </w:t>
      </w:r>
      <w:r w:rsidR="003539C5" w:rsidRPr="00B71844">
        <w:rPr>
          <w:rFonts w:ascii="Times New Roman" w:hAnsi="Times New Roman" w:cs="Times New Roman"/>
          <w:sz w:val="27"/>
          <w:szCs w:val="27"/>
        </w:rPr>
        <w:t xml:space="preserve">субъектов 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предпринимательской и инвестиционной деятельности, а также необоснованных расходов </w:t>
      </w:r>
      <w:r w:rsidR="00F90A43" w:rsidRPr="00B71844">
        <w:rPr>
          <w:rFonts w:ascii="Times New Roman" w:hAnsi="Times New Roman" w:cs="Times New Roman"/>
          <w:sz w:val="27"/>
          <w:szCs w:val="27"/>
        </w:rPr>
        <w:t>районного</w:t>
      </w:r>
      <w:r w:rsidR="00895D9D" w:rsidRPr="00B71844">
        <w:rPr>
          <w:rFonts w:ascii="Times New Roman" w:hAnsi="Times New Roman" w:cs="Times New Roman"/>
          <w:sz w:val="27"/>
          <w:szCs w:val="27"/>
        </w:rPr>
        <w:t xml:space="preserve"> бюджета (бюджета муниципального образования </w:t>
      </w:r>
      <w:r w:rsidR="005877E9" w:rsidRPr="00B71844">
        <w:rPr>
          <w:rFonts w:ascii="Times New Roman" w:hAnsi="Times New Roman" w:cs="Times New Roman"/>
          <w:sz w:val="27"/>
          <w:szCs w:val="27"/>
        </w:rPr>
        <w:t>Север</w:t>
      </w:r>
      <w:r w:rsidR="00F90A43" w:rsidRPr="00B71844">
        <w:rPr>
          <w:rFonts w:ascii="Times New Roman" w:hAnsi="Times New Roman" w:cs="Times New Roman"/>
          <w:sz w:val="27"/>
          <w:szCs w:val="27"/>
        </w:rPr>
        <w:t>ский район</w:t>
      </w:r>
      <w:r w:rsidR="00895D9D" w:rsidRPr="00B71844">
        <w:rPr>
          <w:rFonts w:ascii="Times New Roman" w:hAnsi="Times New Roman" w:cs="Times New Roman"/>
          <w:sz w:val="27"/>
          <w:szCs w:val="27"/>
        </w:rPr>
        <w:t>).</w:t>
      </w:r>
    </w:p>
    <w:p w:rsidR="001B51FF" w:rsidRPr="00B71844" w:rsidRDefault="001B51FF" w:rsidP="00F81B7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B23F96" w:rsidRPr="00B71844" w:rsidRDefault="00B71844" w:rsidP="00F81B7A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21.08</w:t>
      </w:r>
      <w:r w:rsidR="00DC5A92" w:rsidRPr="00B71844">
        <w:rPr>
          <w:rFonts w:ascii="Times New Roman" w:hAnsi="Times New Roman" w:cs="Times New Roman"/>
          <w:sz w:val="27"/>
          <w:szCs w:val="27"/>
        </w:rPr>
        <w:t>.2020</w:t>
      </w:r>
      <w:r w:rsidR="00532C67" w:rsidRPr="00B71844">
        <w:rPr>
          <w:rFonts w:ascii="Times New Roman" w:hAnsi="Times New Roman" w:cs="Times New Roman"/>
          <w:sz w:val="27"/>
          <w:szCs w:val="27"/>
        </w:rPr>
        <w:t xml:space="preserve"> г.</w:t>
      </w:r>
    </w:p>
    <w:p w:rsidR="00DC5A92" w:rsidRPr="00B71844" w:rsidRDefault="00DC5A92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B71844" w:rsidRPr="00B71844" w:rsidRDefault="00B71844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Исполняющий обязанности </w:t>
      </w:r>
    </w:p>
    <w:p w:rsidR="00532C67" w:rsidRPr="00B71844" w:rsidRDefault="00B71844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н</w:t>
      </w:r>
      <w:r w:rsidR="00532C67" w:rsidRPr="00B71844">
        <w:rPr>
          <w:rFonts w:ascii="Times New Roman" w:hAnsi="Times New Roman" w:cs="Times New Roman"/>
          <w:sz w:val="27"/>
          <w:szCs w:val="27"/>
        </w:rPr>
        <w:t>ачальник</w:t>
      </w:r>
      <w:r w:rsidRPr="00B71844">
        <w:rPr>
          <w:rFonts w:ascii="Times New Roman" w:hAnsi="Times New Roman" w:cs="Times New Roman"/>
          <w:sz w:val="27"/>
          <w:szCs w:val="27"/>
        </w:rPr>
        <w:t>а</w:t>
      </w:r>
      <w:r w:rsidR="00532C67" w:rsidRPr="00B71844">
        <w:rPr>
          <w:rFonts w:ascii="Times New Roman" w:hAnsi="Times New Roman" w:cs="Times New Roman"/>
          <w:sz w:val="27"/>
          <w:szCs w:val="27"/>
        </w:rPr>
        <w:t xml:space="preserve"> управления экономики,</w:t>
      </w:r>
    </w:p>
    <w:p w:rsidR="00532C67" w:rsidRPr="00B71844" w:rsidRDefault="00532C67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инвестиций и прогнозирования</w:t>
      </w:r>
      <w:r w:rsidR="005877E9" w:rsidRPr="00B71844">
        <w:rPr>
          <w:rFonts w:ascii="Times New Roman" w:hAnsi="Times New Roman" w:cs="Times New Roman"/>
          <w:sz w:val="27"/>
          <w:szCs w:val="27"/>
        </w:rPr>
        <w:t xml:space="preserve">                                              </w:t>
      </w:r>
      <w:r w:rsidRPr="00B71844">
        <w:rPr>
          <w:rFonts w:ascii="Times New Roman" w:hAnsi="Times New Roman" w:cs="Times New Roman"/>
          <w:sz w:val="27"/>
          <w:szCs w:val="27"/>
        </w:rPr>
        <w:t xml:space="preserve">          </w:t>
      </w:r>
      <w:r w:rsidR="005877E9" w:rsidRPr="00B71844">
        <w:rPr>
          <w:rFonts w:ascii="Times New Roman" w:hAnsi="Times New Roman" w:cs="Times New Roman"/>
          <w:sz w:val="27"/>
          <w:szCs w:val="27"/>
        </w:rPr>
        <w:t xml:space="preserve">  </w:t>
      </w:r>
      <w:r w:rsidR="00B71844" w:rsidRPr="00B71844">
        <w:rPr>
          <w:rFonts w:ascii="Times New Roman" w:hAnsi="Times New Roman" w:cs="Times New Roman"/>
          <w:sz w:val="27"/>
          <w:szCs w:val="27"/>
        </w:rPr>
        <w:t>Е.И. Силидис</w:t>
      </w:r>
    </w:p>
    <w:p w:rsidR="00532C67" w:rsidRPr="00B71844" w:rsidRDefault="00532C67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1B51FF" w:rsidRPr="00B71844" w:rsidRDefault="001B51FF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Главный специалист </w:t>
      </w:r>
    </w:p>
    <w:p w:rsidR="001B51FF" w:rsidRPr="00B71844" w:rsidRDefault="001B51FF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 xml:space="preserve">управления экономики, инвестиций </w:t>
      </w:r>
    </w:p>
    <w:p w:rsidR="001B51FF" w:rsidRPr="00B71844" w:rsidRDefault="001B51FF" w:rsidP="00895D9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B71844">
        <w:rPr>
          <w:rFonts w:ascii="Times New Roman" w:hAnsi="Times New Roman" w:cs="Times New Roman"/>
          <w:sz w:val="27"/>
          <w:szCs w:val="27"/>
        </w:rPr>
        <w:t>и прогнозирования                                                                               К.В. Леуцкая</w:t>
      </w:r>
    </w:p>
    <w:sectPr w:rsidR="001B51FF" w:rsidRPr="00B71844" w:rsidSect="00856EA9">
      <w:headerReference w:type="default" r:id="rId10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134" w:rsidRDefault="00EC0134" w:rsidP="003A0CA5">
      <w:pPr>
        <w:spacing w:after="0" w:line="240" w:lineRule="auto"/>
      </w:pPr>
      <w:r>
        <w:separator/>
      </w:r>
    </w:p>
  </w:endnote>
  <w:endnote w:type="continuationSeparator" w:id="0">
    <w:p w:rsidR="00EC0134" w:rsidRDefault="00EC0134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134" w:rsidRDefault="00EC0134" w:rsidP="003A0CA5">
      <w:pPr>
        <w:spacing w:after="0" w:line="240" w:lineRule="auto"/>
      </w:pPr>
      <w:r>
        <w:separator/>
      </w:r>
    </w:p>
  </w:footnote>
  <w:footnote w:type="continuationSeparator" w:id="0">
    <w:p w:rsidR="00EC0134" w:rsidRDefault="00EC0134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844">
          <w:rPr>
            <w:noProof/>
          </w:rPr>
          <w:t>3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27ADB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B51FF"/>
    <w:rsid w:val="001C1B17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77C31"/>
    <w:rsid w:val="002820A1"/>
    <w:rsid w:val="00283205"/>
    <w:rsid w:val="002943EA"/>
    <w:rsid w:val="002A1B81"/>
    <w:rsid w:val="002B0DA5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9577D"/>
    <w:rsid w:val="003A0CA5"/>
    <w:rsid w:val="003A35DE"/>
    <w:rsid w:val="003A602C"/>
    <w:rsid w:val="003D49AF"/>
    <w:rsid w:val="0041113D"/>
    <w:rsid w:val="0041541F"/>
    <w:rsid w:val="00425876"/>
    <w:rsid w:val="00426669"/>
    <w:rsid w:val="00442AAE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470CE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1E8E"/>
    <w:rsid w:val="00B23F96"/>
    <w:rsid w:val="00B51F58"/>
    <w:rsid w:val="00B606F2"/>
    <w:rsid w:val="00B64B45"/>
    <w:rsid w:val="00B67EC9"/>
    <w:rsid w:val="00B71844"/>
    <w:rsid w:val="00B910CD"/>
    <w:rsid w:val="00BB2176"/>
    <w:rsid w:val="00BD496E"/>
    <w:rsid w:val="00BF03BC"/>
    <w:rsid w:val="00C147F7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CE27D3"/>
    <w:rsid w:val="00CF4E9B"/>
    <w:rsid w:val="00D42CA9"/>
    <w:rsid w:val="00D46B99"/>
    <w:rsid w:val="00D6622C"/>
    <w:rsid w:val="00D94C19"/>
    <w:rsid w:val="00D96429"/>
    <w:rsid w:val="00DC086F"/>
    <w:rsid w:val="00DC5A92"/>
    <w:rsid w:val="00E04A90"/>
    <w:rsid w:val="00E10A5F"/>
    <w:rsid w:val="00E12C50"/>
    <w:rsid w:val="00E16FEF"/>
    <w:rsid w:val="00E27428"/>
    <w:rsid w:val="00E27F9D"/>
    <w:rsid w:val="00E340E8"/>
    <w:rsid w:val="00E659FD"/>
    <w:rsid w:val="00E669E1"/>
    <w:rsid w:val="00E67301"/>
    <w:rsid w:val="00E80251"/>
    <w:rsid w:val="00E81BE7"/>
    <w:rsid w:val="00E82E87"/>
    <w:rsid w:val="00E90B74"/>
    <w:rsid w:val="00EA1B20"/>
    <w:rsid w:val="00EC0134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1B7A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  <w:style w:type="paragraph" w:customStyle="1" w:styleId="Standard">
    <w:name w:val="Standard"/>
    <w:rsid w:val="00D6622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vadm.ru/about/strukturnye-podrazdeleniya-administratsii/upravlenie-ekonomiki-investitsiy-i-prognozirovaniya/otsenka-reguliruyushchego-vozdeystviya/uvedom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3E937-A9AC-46AE-8B17-485384F5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2019-08-16T07:29:00Z</cp:lastPrinted>
  <dcterms:created xsi:type="dcterms:W3CDTF">2020-09-09T09:26:00Z</dcterms:created>
  <dcterms:modified xsi:type="dcterms:W3CDTF">2020-09-09T09:26:00Z</dcterms:modified>
</cp:coreProperties>
</file>