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5262"/>
      </w:tblGrid>
      <w:tr>
        <w:trPr/>
        <w:tc>
          <w:tcPr>
            <w:tcW w:w="4309" w:type="dxa"/>
            <w:tcBorders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  <w:tc>
          <w:tcPr>
            <w:tcW w:w="5262" w:type="dxa"/>
            <w:tcBorders/>
          </w:tcPr>
          <w:p>
            <w:pPr>
              <w:pStyle w:val="Normal"/>
              <w:suppressAutoHyphens w:val="false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Приложение 1</w:t>
            </w:r>
          </w:p>
          <w:p>
            <w:pPr>
              <w:pStyle w:val="Normal"/>
              <w:suppressAutoHyphens w:val="false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</w:r>
          </w:p>
          <w:p>
            <w:pPr>
              <w:pStyle w:val="Normal"/>
              <w:suppressAutoHyphens w:val="true"/>
              <w:jc w:val="left"/>
              <w:rPr/>
            </w:pPr>
            <w:r>
              <w:rPr>
                <w:rStyle w:val="12"/>
                <w:rFonts w:ascii="Times New Roman" w:hAnsi="Times New Roman"/>
              </w:rPr>
              <w:t>Правил обустройства мест (площадок) накопления твердых коммунальных отходов и ведения их реестра</w:t>
            </w:r>
          </w:p>
          <w:p>
            <w:pPr>
              <w:pStyle w:val="Normal"/>
              <w:suppressAutoHyphens w:val="true"/>
              <w:jc w:val="left"/>
              <w:rPr/>
            </w:pPr>
            <w:r>
              <w:rPr>
                <w:rStyle w:val="12"/>
                <w:rFonts w:ascii="Times New Roman" w:hAnsi="Times New Roman"/>
              </w:rPr>
              <w:t>на территории сельских поселений муниципального образования</w:t>
            </w:r>
          </w:p>
          <w:p>
            <w:pPr>
              <w:pStyle w:val="Normal"/>
              <w:suppressAutoHyphens w:val="true"/>
              <w:jc w:val="left"/>
              <w:rPr/>
            </w:pPr>
            <w:r>
              <w:rPr>
                <w:rStyle w:val="12"/>
                <w:rFonts w:ascii="Times New Roman" w:hAnsi="Times New Roman"/>
              </w:rPr>
              <w:t>Северский муниципальный район Краснодарского края</w:t>
            </w:r>
          </w:p>
          <w:p>
            <w:pPr>
              <w:pStyle w:val="Normal"/>
              <w:jc w:val="left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</w:r>
          </w:p>
        </w:tc>
      </w:tr>
    </w:tbl>
    <w:p>
      <w:pPr>
        <w:pStyle w:val="Normal"/>
        <w:suppressAutoHyphens w:val="true"/>
        <w:spacing w:before="0" w:after="0"/>
        <w:ind w:firstLine="567" w:left="0" w:right="0"/>
        <w:jc w:val="center"/>
        <w:rPr>
          <w:rStyle w:val="12"/>
          <w:rFonts w:ascii="Times New Roman" w:hAnsi="Times New Roman"/>
          <w:b/>
          <w:bCs/>
          <w:i w:val="false"/>
          <w:i w:val="false"/>
          <w:caps w:val="false"/>
          <w:smallCaps w:val="false"/>
          <w:color w:val="111111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11111"/>
          <w:spacing w:val="0"/>
          <w:sz w:val="28"/>
          <w:szCs w:val="28"/>
        </w:rPr>
      </w:r>
    </w:p>
    <w:p>
      <w:pPr>
        <w:pStyle w:val="Normal"/>
        <w:suppressAutoHyphens w:val="true"/>
        <w:spacing w:before="0" w:after="0"/>
        <w:ind w:firstLine="567" w:left="0" w:right="0"/>
        <w:jc w:val="center"/>
        <w:rPr>
          <w:rStyle w:val="12"/>
          <w:rFonts w:ascii="Times New Roman" w:hAnsi="Times New Roman"/>
          <w:b/>
          <w:bCs/>
          <w:i w:val="false"/>
          <w:i w:val="false"/>
          <w:caps w:val="false"/>
          <w:smallCaps w:val="false"/>
          <w:color w:val="111111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11111"/>
          <w:spacing w:val="0"/>
          <w:sz w:val="28"/>
          <w:szCs w:val="28"/>
        </w:rPr>
      </w:r>
    </w:p>
    <w:tbl>
      <w:tblPr>
        <w:tblStyle w:val="Style_2"/>
        <w:tblW w:w="96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3"/>
        <w:gridCol w:w="5166"/>
      </w:tblGrid>
      <w:tr>
        <w:trPr>
          <w:trHeight w:val="360" w:hRule="atLeast"/>
        </w:trPr>
        <w:tc>
          <w:tcPr>
            <w:tcW w:w="4473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516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Заместителю главы администрации муниципального образования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Северский муниципальный район Краснодарского края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Е.А.Алышеву</w:t>
            </w:r>
          </w:p>
        </w:tc>
      </w:tr>
      <w:tr>
        <w:trPr>
          <w:trHeight w:val="360" w:hRule="atLeast"/>
        </w:trPr>
        <w:tc>
          <w:tcPr>
            <w:tcW w:w="4473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516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от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7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наименование организации, должность,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фамилия, имя, отчество (полностью)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___________________________________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юридический адрес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___________________________________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фактический адрес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___________________________________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контактные данные (телефон, эл.почта)</w:t>
            </w:r>
          </w:p>
        </w:tc>
      </w:tr>
    </w:tbl>
    <w:p>
      <w:pPr>
        <w:pStyle w:val="Normal"/>
        <w:widowControl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widowControl/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</w:r>
    </w:p>
    <w:p>
      <w:pPr>
        <w:pStyle w:val="Normal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ЗАЯВКА </w:t>
      </w:r>
    </w:p>
    <w:p>
      <w:pPr>
        <w:pStyle w:val="Normal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на согласование создания места (площадки) накопления</w:t>
      </w:r>
    </w:p>
    <w:p>
      <w:pPr>
        <w:pStyle w:val="Normal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твёрдых коммунальных отходов на </w:t>
      </w:r>
      <w:r>
        <w:rPr>
          <w:rFonts w:ascii="Times New Roman" w:hAnsi="Times New Roman"/>
          <w:b/>
          <w:sz w:val="28"/>
          <w:szCs w:val="28"/>
        </w:rPr>
        <w:t xml:space="preserve">территории сельских поселений </w:t>
      </w:r>
      <w:r>
        <w:rPr>
          <w:rFonts w:ascii="Times New Roman" w:hAnsi="Times New Roman"/>
          <w:b/>
          <w:color w:val="000000"/>
          <w:spacing w:val="0"/>
          <w:kern w:val="0"/>
          <w:sz w:val="28"/>
          <w:szCs w:val="28"/>
        </w:rPr>
        <w:t>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b/>
          <w:color w:val="000000"/>
          <w:spacing w:val="0"/>
          <w:kern w:val="0"/>
          <w:sz w:val="27"/>
          <w:szCs w:val="20"/>
        </w:rPr>
        <w:t xml:space="preserve"> </w:t>
      </w:r>
    </w:p>
    <w:p>
      <w:pPr>
        <w:pStyle w:val="Normal"/>
        <w:widowControl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/>
        <w:tabs>
          <w:tab w:val="clear" w:pos="720"/>
          <w:tab w:val="left" w:pos="3480" w:leader="none"/>
        </w:tabs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  <w:sz w:val="27"/>
        </w:rPr>
        <w:t xml:space="preserve">Прошу согласовать создание места (площадки) накопления твёрдых коммунальных отходов на территории сельских поселений </w:t>
      </w:r>
      <w:r>
        <w:rPr>
          <w:rFonts w:ascii="Times New Roman" w:hAnsi="Times New Roman"/>
          <w:color w:val="000000"/>
          <w:spacing w:val="0"/>
          <w:kern w:val="0"/>
          <w:sz w:val="27"/>
          <w:szCs w:val="20"/>
        </w:rPr>
        <w:t>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7"/>
        </w:rPr>
        <w:t>.</w:t>
      </w:r>
    </w:p>
    <w:p>
      <w:pPr>
        <w:pStyle w:val="Normal"/>
        <w:widowControl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tbl>
      <w:tblPr>
        <w:tblStyle w:val="Style_2"/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4583"/>
        <w:gridCol w:w="4433"/>
      </w:tblGrid>
      <w:tr>
        <w:trPr>
          <w:trHeight w:val="567" w:hRule="exact"/>
        </w:trPr>
        <w:tc>
          <w:tcPr>
            <w:tcW w:w="97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4"/>
                <w:szCs w:val="20"/>
              </w:rPr>
              <w:t>1. Данные о нахождении места (площадки) накопления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4"/>
                <w:szCs w:val="20"/>
              </w:rPr>
              <w:t>твёрдых коммунальных отходов</w:t>
            </w:r>
          </w:p>
        </w:tc>
      </w:tr>
      <w:tr>
        <w:trPr>
          <w:trHeight w:val="663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1.1.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Вид места (площадки) накопления твёрдых коммунальных отходов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  <w:vertAlign w:val="superscript"/>
              </w:rPr>
              <w:t>*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878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1.2.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Адрес места (площадки) накопления твёрдых коммунальных отходов и (или) кадастровый номер земельного участка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1.3.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Географические координаты (широта, долгота)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30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1.4.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Расстояние до нормируемых объектов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  <w:vertAlign w:val="superscript"/>
              </w:rPr>
              <w:t>**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, м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1.5.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Вхождение в состав общего имущества многоквартирного дома (да/нет)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97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4"/>
                <w:szCs w:val="20"/>
              </w:rPr>
              <w:t>2. Данные о технических характеристиках места (площадки) накопления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4"/>
                <w:szCs w:val="20"/>
              </w:rPr>
              <w:t>твёрдых коммунальных отходов</w:t>
            </w:r>
          </w:p>
        </w:tc>
      </w:tr>
      <w:tr>
        <w:trPr>
          <w:trHeight w:val="431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2.1.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Наличие подъездных путей (да/нет)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23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2.2.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Наличие ограждения (да/нет)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2.3.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Наличие навеса над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мусоросборниками (да/нет)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23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2.4.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Материал покрытия основания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2.5.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Наличие уклона для отведения талых и дождевых сточных вод (да/нет)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2.6.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Площадь места (площадки) накопления твёрдых коммунальных отходов, кв.м.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2.7.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Наличие отсека для крупногабаритных отходов (да/нет)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2.8.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dark1" w:val="000000"/>
                <w:spacing w:val="0"/>
                <w:kern w:val="0"/>
                <w:sz w:val="24"/>
                <w:szCs w:val="20"/>
              </w:rPr>
              <w:t>Способ складирования крупногабаритных отходов</w:t>
            </w:r>
            <w:r>
              <w:rPr>
                <w:rFonts w:ascii="Times New Roman" w:hAnsi="Times New Roman"/>
                <w:color w:themeColor="dark1" w:val="000000"/>
                <w:spacing w:val="0"/>
                <w:kern w:val="0"/>
                <w:sz w:val="24"/>
                <w:szCs w:val="20"/>
                <w:vertAlign w:val="superscript"/>
              </w:rPr>
              <w:t>***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2.9.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dark1" w:val="000000"/>
                <w:spacing w:val="0"/>
                <w:kern w:val="0"/>
                <w:sz w:val="24"/>
                <w:szCs w:val="20"/>
              </w:rPr>
              <w:t>Наличие раздельного накопления твёрдых коммунальных отходов (да/нет)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2.10.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Общее количество контейнеров (бунке-ров), шт.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25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2.11.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Объём контейнера (бункера), куб.м.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97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4"/>
                <w:szCs w:val="20"/>
              </w:rPr>
              <w:t>3. Данные о собственнике места (площадки) накопления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4"/>
                <w:szCs w:val="20"/>
              </w:rPr>
              <w:t>твёрдых коммунальных отходов</w:t>
            </w:r>
          </w:p>
        </w:tc>
      </w:tr>
      <w:tr>
        <w:trPr>
          <w:trHeight w:val="291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3.1.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Наименование организации / Ф.И.О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3.2.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ИНН / данные документа, удостоверяю-щего личность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289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3.3.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ОГРН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293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3.4.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Юридический адрес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269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3.5.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Фактический адрес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287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3.6.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Контактные данные (телефон, эл.почта)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67" w:hRule="exact"/>
        </w:trPr>
        <w:tc>
          <w:tcPr>
            <w:tcW w:w="97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4"/>
                <w:szCs w:val="20"/>
              </w:rPr>
              <w:t>4. Данные об источниках образования твёрдых коммунальных отходов</w:t>
            </w:r>
          </w:p>
        </w:tc>
      </w:tr>
      <w:tr>
        <w:trPr>
          <w:trHeight w:val="2344" w:hRule="exact"/>
        </w:trPr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4.1.</w:t>
            </w:r>
          </w:p>
        </w:tc>
        <w:tc>
          <w:tcPr>
            <w:tcW w:w="4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Адреса объектов капитального строи-тельства, наименование территории, при осуществлении деятельности на которых образуются твёрдые коммунальные отходы, планируемые к складированию          в месте (площадке) накопления твёрдых коммунальных отходов.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2659" w:hRule="exact"/>
        </w:trPr>
        <w:tc>
          <w:tcPr>
            <w:tcW w:w="97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567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567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  <w:vertAlign w:val="superscript"/>
              </w:rPr>
              <w:t>*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Пункт 30 постановления Правительства Российской Федерации от 07.03.2025 № 293                 «О порядке обращения с твёрдыми коммунальными отходами».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567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  <w:vertAlign w:val="superscript"/>
              </w:rPr>
              <w:t xml:space="preserve"> 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  <w:vertAlign w:val="superscript"/>
              </w:rPr>
              <w:t>**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Пункт 4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09" w:left="0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  <w:vertAlign w:val="superscript"/>
              </w:rPr>
              <w:t>***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Пункт 31 постановления Правительства Российской Федерации от 07.03.2025 № 293               «О порядке обращения с твёрдыми коммунальными отходами».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pStyle w:val="Normal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Приложение:</w:t>
      </w:r>
    </w:p>
    <w:p>
      <w:pPr>
        <w:pStyle w:val="Normal"/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7"/>
        </w:rPr>
        <w:t>1. _____________________________________________________________________</w:t>
      </w:r>
    </w:p>
    <w:p>
      <w:pPr>
        <w:pStyle w:val="Normal"/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7"/>
        </w:rPr>
        <w:t>2. _____________________________________________________________________</w:t>
      </w:r>
    </w:p>
    <w:p>
      <w:pPr>
        <w:pStyle w:val="Normal"/>
        <w:widowControl/>
        <w:ind w:firstLine="283" w:left="0" w:right="0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(По усмотрению заявителя к заявке могут прилагаться схема расположения места (площадки) накопления твёрдых коммунальных отходов на </w:t>
      </w:r>
      <w:r>
        <w:rPr>
          <w:rFonts w:ascii="Times New Roman" w:hAnsi="Times New Roman"/>
          <w:color w:val="333333"/>
          <w:sz w:val="20"/>
          <w:highlight w:val="white"/>
        </w:rPr>
        <w:t>картографических онлайн-сервисах</w:t>
      </w:r>
      <w:r>
        <w:rPr>
          <w:rFonts w:ascii="Times New Roman" w:hAnsi="Times New Roman"/>
          <w:sz w:val="20"/>
        </w:rPr>
        <w:t xml:space="preserve"> (Яндекс, 2ГИС и т.п.), фотоматериалы расположения места (площадки) накопления твёрдых коммунальных отходов, иные документы и информация, позволяющие провести оценку места (площадки) накопления твёрдых коммунальных отходов на его соответствие требованиям законодательства Российской Федерации к местам (площадкам) накопления твёрдых коммунальных отходов)</w:t>
      </w:r>
    </w:p>
    <w:p>
      <w:pPr>
        <w:pStyle w:val="Normal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widowControl/>
        <w:ind w:firstLine="680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Подлинность и достоверность представленных мной сведений и документов подтверждаю.</w:t>
      </w:r>
    </w:p>
    <w:p>
      <w:pPr>
        <w:pStyle w:val="Normal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Заявитель:</w:t>
      </w:r>
    </w:p>
    <w:p>
      <w:pPr>
        <w:pStyle w:val="Normal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sz w:val="27"/>
        </w:rPr>
        <w:t>_______________</w:t>
        <w:tab/>
        <w:tab/>
        <w:t>__________________</w:t>
        <w:tab/>
        <w:tab/>
        <w:tab/>
        <w:t>_________________</w:t>
      </w:r>
    </w:p>
    <w:p>
      <w:pPr>
        <w:pStyle w:val="Normal"/>
        <w:widowControl/>
        <w:ind w:hanging="0" w:left="709" w:right="0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дата</w:t>
        <w:tab/>
        <w:tab/>
        <w:tab/>
        <w:tab/>
        <w:t>подпись, печать</w:t>
        <w:tab/>
        <w:tab/>
        <w:tab/>
        <w:tab/>
        <w:t xml:space="preserve">     расшифровка подписи</w:t>
      </w:r>
    </w:p>
    <w:p>
      <w:pPr>
        <w:pStyle w:val="Normal"/>
        <w:widowControl/>
        <w:ind w:hanging="0" w:left="709" w:right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426" w:top="850" w:footer="0" w:bottom="68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3</w:t>
    </w:r>
    <w:r>
      <w:rPr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Noto Serif CJK SC" w:cs="Free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sz w:val="28"/>
    </w:rPr>
  </w:style>
  <w:style w:type="character" w:styleId="Contents4">
    <w:name w:val="Contents 4"/>
    <w:qFormat/>
    <w:rPr>
      <w:sz w:val="28"/>
    </w:rPr>
  </w:style>
  <w:style w:type="character" w:styleId="Contents6">
    <w:name w:val="Contents 6"/>
    <w:qFormat/>
    <w:rPr>
      <w:sz w:val="28"/>
    </w:rPr>
  </w:style>
  <w:style w:type="character" w:styleId="Contents7">
    <w:name w:val="Contents 7"/>
    <w:qFormat/>
    <w:rPr>
      <w:sz w:val="28"/>
    </w:rPr>
  </w:style>
  <w:style w:type="character" w:styleId="Footer1">
    <w:name w:val="Footer1"/>
    <w:qFormat/>
    <w:rPr/>
  </w:style>
  <w:style w:type="character" w:styleId="1">
    <w:name w:val="Обычный1"/>
    <w:link w:val="111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sz w:val="22"/>
    </w:rPr>
  </w:style>
  <w:style w:type="character" w:styleId="Heading31">
    <w:name w:val="Heading 31"/>
    <w:qFormat/>
    <w:rPr>
      <w:b/>
      <w:sz w:val="26"/>
    </w:rPr>
  </w:style>
  <w:style w:type="character" w:styleId="Contents3">
    <w:name w:val="Contents 3"/>
    <w:qFormat/>
    <w:rPr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Heading51">
    <w:name w:val="Heading 51"/>
    <w:qFormat/>
    <w:rPr>
      <w:b/>
      <w:sz w:val="22"/>
    </w:rPr>
  </w:style>
  <w:style w:type="character" w:styleId="Heading11">
    <w:name w:val="Heading 11"/>
    <w:qFormat/>
    <w:rPr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sz w:val="22"/>
    </w:rPr>
  </w:style>
  <w:style w:type="character" w:styleId="Contents1">
    <w:name w:val="Contents 1"/>
    <w:qFormat/>
    <w:rPr>
      <w:b/>
      <w:sz w:val="28"/>
    </w:rPr>
  </w:style>
  <w:style w:type="character" w:styleId="HeaderandFooter">
    <w:name w:val="Header and Footer"/>
    <w:link w:val="HeaderandFooter1"/>
    <w:qFormat/>
    <w:rPr>
      <w:sz w:val="28"/>
    </w:rPr>
  </w:style>
  <w:style w:type="character" w:styleId="Contents9">
    <w:name w:val="Contents 9"/>
    <w:qFormat/>
    <w:rPr>
      <w:sz w:val="28"/>
    </w:rPr>
  </w:style>
  <w:style w:type="character" w:styleId="Contents8">
    <w:name w:val="Contents 8"/>
    <w:qFormat/>
    <w:rPr>
      <w:sz w:val="28"/>
    </w:rPr>
  </w:style>
  <w:style w:type="character" w:styleId="Contents5">
    <w:name w:val="Contents 5"/>
    <w:qFormat/>
    <w:rPr>
      <w:sz w:val="28"/>
    </w:rPr>
  </w:style>
  <w:style w:type="character" w:styleId="Header1">
    <w:name w:val="Header1"/>
    <w:qFormat/>
    <w:rPr/>
  </w:style>
  <w:style w:type="character" w:styleId="Subtitle1">
    <w:name w:val="Subtitle1"/>
    <w:qFormat/>
    <w:rPr>
      <w:i/>
    </w:rPr>
  </w:style>
  <w:style w:type="character" w:styleId="Title1">
    <w:name w:val="Title1"/>
    <w:qFormat/>
    <w:rPr>
      <w:b/>
      <w:caps/>
      <w:sz w:val="40"/>
    </w:rPr>
  </w:style>
  <w:style w:type="character" w:styleId="Heading41">
    <w:name w:val="Heading 41"/>
    <w:qFormat/>
    <w:rPr>
      <w:b/>
    </w:rPr>
  </w:style>
  <w:style w:type="character" w:styleId="11">
    <w:name w:val="Гиперссылка1"/>
    <w:link w:val="112"/>
    <w:qFormat/>
    <w:rPr>
      <w:color w:val="0000FF"/>
      <w:u w:val="single"/>
    </w:rPr>
  </w:style>
  <w:style w:type="character" w:styleId="Heading21">
    <w:name w:val="Heading 21"/>
    <w:qFormat/>
    <w:rPr>
      <w:b/>
      <w:sz w:val="28"/>
    </w:rPr>
  </w:style>
  <w:style w:type="character" w:styleId="12">
    <w:name w:val="Строгий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20"/>
        <w:tab w:val="center" w:pos="4677" w:leader="none"/>
        <w:tab w:val="right" w:pos="9355" w:leader="none"/>
      </w:tabs>
    </w:pPr>
    <w:rPr/>
  </w:style>
  <w:style w:type="paragraph" w:styleId="111">
    <w:name w:val="Обычный11"/>
    <w:link w:val="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20"/>
        <w:tab w:val="center" w:pos="4677" w:leader="none"/>
        <w:tab w:val="right" w:pos="9355" w:leader="none"/>
      </w:tabs>
    </w:pPr>
    <w:rPr/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2">
    <w:name w:val="Гиперссылка11"/>
    <w:link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Application>LibreOffice/25.2.3.2$Linux_X86_64 LibreOffice_project/520$Build-2</Application>
  <AppVersion>15.0000</AppVersion>
  <Pages>3</Pages>
  <Words>454</Words>
  <Characters>3805</Characters>
  <CharactersWithSpaces>4230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2025-10-21T11:55:45Z</dcterms:created>
  <dc:creator/>
  <dc:description/>
  <dc:language>ru-RU</dc:language>
  <cp:lastModifiedBy/>
  <cp:lastPrinted>2026-03-25T10:16:22Z</cp:lastPrinted>
  <dcterms:modified xsi:type="dcterms:W3CDTF">2026-08-10T16:19:02Z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