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C85C3" w14:textId="77777777" w:rsidR="001B3CCC" w:rsidRPr="001B3CCC" w:rsidRDefault="001B3CCC" w:rsidP="001B3CCC">
      <w:pPr>
        <w:rPr>
          <w:b/>
          <w:bCs/>
        </w:rPr>
      </w:pPr>
      <w:r w:rsidRPr="001B3CCC">
        <w:rPr>
          <w:b/>
          <w:bCs/>
        </w:rPr>
        <w:t>Информация об административной ответственности работодателей за отдельные нарушения в сфере труда</w:t>
      </w:r>
    </w:p>
    <w:p w14:paraId="2E44572B" w14:textId="77777777" w:rsidR="001B3CCC" w:rsidRPr="001B3CCC" w:rsidRDefault="001B3CCC" w:rsidP="001B3CCC">
      <w:r w:rsidRPr="001B3CCC">
        <w:t>Кодекс РФ об административных правонарушениях (далее – КоАП РФ) предусматривает меры ответственности работодателей за нарушения трудового законодательства и иных нормативных правовых актов, содержащих нормы трудового права.</w:t>
      </w:r>
    </w:p>
    <w:p w14:paraId="0ED0D17C" w14:textId="77777777" w:rsidR="001B3CCC" w:rsidRPr="001B3CCC" w:rsidRDefault="001B3CCC" w:rsidP="001B3CCC">
      <w:r w:rsidRPr="001B3CCC">
        <w:t>        Согласно части 1 статьи 5.27 КоАП РФ: нарушение трудового законодательства и иных нормативных правовых актов, содержащих нормы трудового права, в том числе в части минимального размера оплаты труда, сроков выплаты заработной платы, формы оплаты труда и других положений трудового законодательства (за исключением нарушений, указанных в частях 3, 4 и 6 статьи 5.27 КоАП РФ и в статье 5.27.1 КоАП РФ), влечет предупреждение или наложение административного штрафа:</w:t>
      </w:r>
    </w:p>
    <w:p w14:paraId="7C0132BF" w14:textId="77777777" w:rsidR="001B3CCC" w:rsidRPr="001B3CCC" w:rsidRDefault="001B3CCC" w:rsidP="001B3CCC">
      <w:r w:rsidRPr="001B3CCC">
        <w:t>• на должностных лиц в размере от 1 до 5 тысяч рублей;</w:t>
      </w:r>
    </w:p>
    <w:p w14:paraId="5504CC23" w14:textId="77777777" w:rsidR="001B3CCC" w:rsidRPr="001B3CCC" w:rsidRDefault="001B3CCC" w:rsidP="001B3CCC">
      <w:r w:rsidRPr="001B3CCC">
        <w:t>• на лиц, осуществляющих предпринимательскую деятельность без образования юридического лица, – от 1 до 5 тысяч рублей;</w:t>
      </w:r>
    </w:p>
    <w:p w14:paraId="34183335" w14:textId="77777777" w:rsidR="001B3CCC" w:rsidRPr="001B3CCC" w:rsidRDefault="001B3CCC" w:rsidP="001B3CCC">
      <w:r w:rsidRPr="001B3CCC">
        <w:t>• на юридических лиц – от 30 до 50 тысяч рублей.</w:t>
      </w:r>
    </w:p>
    <w:p w14:paraId="1F713F97" w14:textId="77777777" w:rsidR="001B3CCC" w:rsidRPr="001B3CCC" w:rsidRDefault="001B3CCC" w:rsidP="001B3CCC">
      <w:r w:rsidRPr="001B3CCC">
        <w:t>         Согласно части 2 статьи 5.27 КоАП РФ совершение вышеуказанных административных правонарушений лицом, ранее подвергнутым административному наказанию за аналогичное административное правонарушение, влечет наложение административного штрафа:</w:t>
      </w:r>
    </w:p>
    <w:p w14:paraId="56A13455" w14:textId="77777777" w:rsidR="001B3CCC" w:rsidRPr="001B3CCC" w:rsidRDefault="001B3CCC" w:rsidP="001B3CCC">
      <w:r w:rsidRPr="001B3CCC">
        <w:t>• на должностных лиц в размере от 10 до 20 тысяч рублей или дисквалификацию на срок от одного года до трех лет;</w:t>
      </w:r>
    </w:p>
    <w:p w14:paraId="01618EBA" w14:textId="77777777" w:rsidR="001B3CCC" w:rsidRPr="001B3CCC" w:rsidRDefault="001B3CCC" w:rsidP="001B3CCC">
      <w:r w:rsidRPr="001B3CCC">
        <w:t>• на лиц, осуществляющих предпринимательскую деятельность без образования юридического лица, – от 10 до 20 тысяч рублей;</w:t>
      </w:r>
    </w:p>
    <w:p w14:paraId="16AD33FD" w14:textId="77777777" w:rsidR="001B3CCC" w:rsidRPr="001B3CCC" w:rsidRDefault="001B3CCC" w:rsidP="001B3CCC">
      <w:r w:rsidRPr="001B3CCC">
        <w:t>• на юридических лиц – от 50 до 70 тысяч рублей.</w:t>
      </w:r>
    </w:p>
    <w:p w14:paraId="0DB03027" w14:textId="77777777" w:rsidR="001B3CCC" w:rsidRPr="001B3CCC" w:rsidRDefault="001B3CCC" w:rsidP="001B3CCC">
      <w:r w:rsidRPr="001B3CCC">
        <w:t>         Согласно части 3 статьи 5.27 КоАП РФ фактическое допущение к работе лицом, не уполномоченным на это работодателем, в случае, если работодатель или его уполномоченный на это представитель отказывается признать отношения, возникшие между лицом, фактически допущенным к работе, и данным работодателем, трудовыми отношениями (не заключает с лицом, фактически допущенным к работе, трудовой договор), влечет наложение административного штрафа:</w:t>
      </w:r>
    </w:p>
    <w:p w14:paraId="3B3412D6" w14:textId="77777777" w:rsidR="001B3CCC" w:rsidRPr="001B3CCC" w:rsidRDefault="001B3CCC" w:rsidP="001B3CCC">
      <w:r w:rsidRPr="001B3CCC">
        <w:t>• на граждан в размере от 3 до 5 тысяч рублей; </w:t>
      </w:r>
    </w:p>
    <w:p w14:paraId="57C36296" w14:textId="77777777" w:rsidR="001B3CCC" w:rsidRPr="001B3CCC" w:rsidRDefault="001B3CCC" w:rsidP="001B3CCC">
      <w:r w:rsidRPr="001B3CCC">
        <w:t>• на должностных лиц – от 10 до 20 тысяч рублей.</w:t>
      </w:r>
    </w:p>
    <w:p w14:paraId="7DA9F78B" w14:textId="77777777" w:rsidR="001B3CCC" w:rsidRPr="001B3CCC" w:rsidRDefault="001B3CCC" w:rsidP="001B3CCC">
      <w:r w:rsidRPr="001B3CCC">
        <w:t>         Согласно части 4 статьи 5.27 КоАП РФ уклонение от оформления или ненадлежащее оформление трудового договора либо заключение гражданско-правового договора, фактически регулирующего трудовые отношения между работником и работодателем, влечет наложение административного штрафа:</w:t>
      </w:r>
    </w:p>
    <w:p w14:paraId="7C8A94A4" w14:textId="77777777" w:rsidR="001B3CCC" w:rsidRPr="001B3CCC" w:rsidRDefault="001B3CCC" w:rsidP="001B3CCC">
      <w:r w:rsidRPr="001B3CCC">
        <w:lastRenderedPageBreak/>
        <w:t>• на должностных лиц в размере от 10 до 20 тысяч рублей;</w:t>
      </w:r>
    </w:p>
    <w:p w14:paraId="6B754F3C" w14:textId="77777777" w:rsidR="001B3CCC" w:rsidRPr="001B3CCC" w:rsidRDefault="001B3CCC" w:rsidP="001B3CCC">
      <w:r w:rsidRPr="001B3CCC">
        <w:t>• на лиц, осуществляющих предпринимательскую деятельность без образования юридического лица, – от 5 до 10 тысяч рублей;</w:t>
      </w:r>
    </w:p>
    <w:p w14:paraId="0E6DB426" w14:textId="77777777" w:rsidR="001B3CCC" w:rsidRPr="001B3CCC" w:rsidRDefault="001B3CCC" w:rsidP="001B3CCC">
      <w:r w:rsidRPr="001B3CCC">
        <w:t>• на юридических лиц – от 50 до 100 тысяч рублей.</w:t>
      </w:r>
    </w:p>
    <w:p w14:paraId="21A4D951" w14:textId="77777777" w:rsidR="001B3CCC" w:rsidRPr="001B3CCC" w:rsidRDefault="001B3CCC" w:rsidP="001B3CCC">
      <w:r w:rsidRPr="001B3CCC">
        <w:t xml:space="preserve">         Согласно части 5 статьи 5.27 КоАП РФ совершение административных правонарушений, указанных в </w:t>
      </w:r>
      <w:proofErr w:type="gramStart"/>
      <w:r w:rsidRPr="001B3CCC">
        <w:t>частях  3</w:t>
      </w:r>
      <w:proofErr w:type="gramEnd"/>
      <w:r w:rsidRPr="001B3CCC">
        <w:t xml:space="preserve"> или 4 статьи 5.27 КоАП РФ, лицом, ранее подвергнутым административному наказанию за аналогичное административное правонарушение, влечет предупреждение или наложение административного штрафа:</w:t>
      </w:r>
    </w:p>
    <w:p w14:paraId="4C31C527" w14:textId="77777777" w:rsidR="001B3CCC" w:rsidRPr="001B3CCC" w:rsidRDefault="001B3CCC" w:rsidP="001B3CCC">
      <w:r w:rsidRPr="001B3CCC">
        <w:t>• на граждан в размере 5 тысяч рублей; на должностных лиц - дисквалификацию на срок от одного года до трех лет;</w:t>
      </w:r>
    </w:p>
    <w:p w14:paraId="2C654302" w14:textId="77777777" w:rsidR="001B3CCC" w:rsidRPr="001B3CCC" w:rsidRDefault="001B3CCC" w:rsidP="001B3CCC">
      <w:r w:rsidRPr="001B3CCC">
        <w:t>• на лиц, осуществляющих предпринимательскую деятельность без образования юридического лица, – от 30 до 40 тысяч рублей;</w:t>
      </w:r>
    </w:p>
    <w:p w14:paraId="43C87566" w14:textId="77777777" w:rsidR="001B3CCC" w:rsidRPr="001B3CCC" w:rsidRDefault="001B3CCC" w:rsidP="001B3CCC">
      <w:r w:rsidRPr="001B3CCC">
        <w:t>• на юридических лиц – от 100 до 200 тысяч рублей.</w:t>
      </w:r>
    </w:p>
    <w:p w14:paraId="7C4CA371" w14:textId="77777777" w:rsidR="001B3CCC" w:rsidRPr="001B3CCC" w:rsidRDefault="001B3CCC" w:rsidP="001B3CCC">
      <w:r w:rsidRPr="001B3CCC">
        <w:t>Согласно части 6 статьи 5.27 КоАП РФ невыплата или неполная выплата в установленный срок заработной платы, других выплат, осуществляемых в рамках трудовых отношений, если эти действия не содержат уголовно наказуемого деяния, либо установление заработной платы в размере менее размера, предусмотренного трудовым законодательством, влечет наложение административного штрафа:</w:t>
      </w:r>
    </w:p>
    <w:p w14:paraId="23271AA4" w14:textId="77777777" w:rsidR="001B3CCC" w:rsidRPr="001B3CCC" w:rsidRDefault="001B3CCC" w:rsidP="001B3CCC">
      <w:r w:rsidRPr="001B3CCC">
        <w:t>• на должностных лиц в размере от 10 до 20 тысяч рублей;</w:t>
      </w:r>
    </w:p>
    <w:p w14:paraId="2E35D155" w14:textId="77777777" w:rsidR="001B3CCC" w:rsidRPr="001B3CCC" w:rsidRDefault="001B3CCC" w:rsidP="001B3CCC">
      <w:r w:rsidRPr="001B3CCC">
        <w:t>• на лиц, осуществляющих предпринимательскую деятельность без образования юридического лица, – от 1 до 5 тысяч рублей;</w:t>
      </w:r>
    </w:p>
    <w:p w14:paraId="61AC75DB" w14:textId="77777777" w:rsidR="001B3CCC" w:rsidRPr="001B3CCC" w:rsidRDefault="001B3CCC" w:rsidP="001B3CCC">
      <w:r w:rsidRPr="001B3CCC">
        <w:t>• на юридических лиц – от 30 до 50 тысяч рублей.</w:t>
      </w:r>
    </w:p>
    <w:p w14:paraId="30323371" w14:textId="77777777" w:rsidR="001B3CCC" w:rsidRPr="001B3CCC" w:rsidRDefault="001B3CCC" w:rsidP="001B3CCC">
      <w:r w:rsidRPr="001B3CCC">
        <w:t> Согласно части 7 статьи 5.27 КоАП РФ совершение административного правонарушения, указанного в части 6 статьи 5.27 КоАП РФ, лицом, ранее подвергнутым административному наказанию за аналогичное правонарушение, если эти действия не содержат уголовно наказуемого деяния, влечет наложение административного штрафа:</w:t>
      </w:r>
    </w:p>
    <w:p w14:paraId="10EC4A93" w14:textId="77777777" w:rsidR="001B3CCC" w:rsidRPr="001B3CCC" w:rsidRDefault="001B3CCC" w:rsidP="001B3CCC">
      <w:r w:rsidRPr="001B3CCC">
        <w:t>• на должностных лиц в размере от 20 до 30 тысяч рублей или дисквалификацию на срок от одного года до трех лет;</w:t>
      </w:r>
    </w:p>
    <w:p w14:paraId="53F598AE" w14:textId="77777777" w:rsidR="001B3CCC" w:rsidRPr="001B3CCC" w:rsidRDefault="001B3CCC" w:rsidP="001B3CCC">
      <w:r w:rsidRPr="001B3CCC">
        <w:t>• на лиц, осуществляющих предпринимательскую деятельность без образования юридического лица, – от 10 до 30 тысяч рублей;</w:t>
      </w:r>
    </w:p>
    <w:p w14:paraId="0FEF3CA8" w14:textId="77777777" w:rsidR="001B3CCC" w:rsidRPr="001B3CCC" w:rsidRDefault="001B3CCC" w:rsidP="001B3CCC">
      <w:r w:rsidRPr="001B3CCC">
        <w:t>• на юридических лиц – от 50 до 100 тысяч рублей.</w:t>
      </w:r>
    </w:p>
    <w:p w14:paraId="67F6ACA8" w14:textId="77777777" w:rsidR="001B3CCC" w:rsidRPr="001B3CCC" w:rsidRDefault="001B3CCC" w:rsidP="001B3CCC">
      <w:r w:rsidRPr="001B3CCC">
        <w:t xml:space="preserve">В соответствии с частью 23 статьи 19.5 КоАП РФ невыполнение в установленный срок или ненадлежащее выполнение законного предписания должностного лица федерального органа исполнительной власти, осуществляющего федеральный государственный надзор </w:t>
      </w:r>
      <w:r w:rsidRPr="001B3CCC">
        <w:lastRenderedPageBreak/>
        <w:t>за соблюдением трудового законодательства и иных нормативных правовых актов, содержащих нормы трудового права, влечет наложение административного штрафа:</w:t>
      </w:r>
    </w:p>
    <w:p w14:paraId="7D4A88A3" w14:textId="77777777" w:rsidR="001B3CCC" w:rsidRPr="001B3CCC" w:rsidRDefault="001B3CCC" w:rsidP="001B3CCC">
      <w:r w:rsidRPr="001B3CCC">
        <w:t>• на должностных лиц в размере от тридцати тысяч до пятидесяти тысяч рублей или дисквалификацию на срок от одного года до трех лет;</w:t>
      </w:r>
    </w:p>
    <w:p w14:paraId="2F68CCBA" w14:textId="77777777" w:rsidR="001B3CCC" w:rsidRPr="001B3CCC" w:rsidRDefault="001B3CCC" w:rsidP="001B3CCC">
      <w:r w:rsidRPr="001B3CCC">
        <w:t>• на лиц, осуществляющих предпринимательскую деятельность без образования юридического лица, – от 30 до 50 тысяч рублей;</w:t>
      </w:r>
    </w:p>
    <w:p w14:paraId="6282CA9E" w14:textId="77777777" w:rsidR="001B3CCC" w:rsidRPr="001B3CCC" w:rsidRDefault="001B3CCC" w:rsidP="001B3CCC">
      <w:r w:rsidRPr="001B3CCC">
        <w:t>• на юридических лиц – от 100 до 200 тысяч рублей.</w:t>
      </w:r>
    </w:p>
    <w:p w14:paraId="4EA40170" w14:textId="77777777" w:rsidR="001B3CCC" w:rsidRPr="001B3CCC" w:rsidRDefault="001B3CCC" w:rsidP="001B3CCC">
      <w:r w:rsidRPr="001B3CCC">
        <w:t>  </w:t>
      </w:r>
    </w:p>
    <w:p w14:paraId="04D81110" w14:textId="77777777" w:rsidR="001B3CCC" w:rsidRPr="001B3CCC" w:rsidRDefault="001B3CCC" w:rsidP="001B3CCC">
      <w:r w:rsidRPr="001B3CCC">
        <w:t>        </w:t>
      </w:r>
      <w:r w:rsidRPr="001B3CCC">
        <w:rPr>
          <w:b/>
          <w:bCs/>
          <w:i/>
          <w:iCs/>
        </w:rPr>
        <w:t>Каждый факт нарушения трудового законодательства, квалифицируется как самостоятельное административное правонарушение, влекущее составление отдельного протокола об административном правонарушении.</w:t>
      </w:r>
    </w:p>
    <w:p w14:paraId="44970E09" w14:textId="77777777" w:rsidR="00F76554" w:rsidRDefault="00F76554"/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CCC"/>
    <w:rsid w:val="001B3CCC"/>
    <w:rsid w:val="00402C5F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71253"/>
  <w15:chartTrackingRefBased/>
  <w15:docId w15:val="{ED7FE4C5-91B8-4777-B4A0-38503BC05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3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C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C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3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C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3C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3C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3CC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3CC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3C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3C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3C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3C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3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3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3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3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3C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3C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3C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3CC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3C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3CC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3C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1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1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7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1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9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7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789</Words>
  <Characters>4502</Characters>
  <Application>Microsoft Office Word</Application>
  <DocSecurity>0</DocSecurity>
  <Lines>37</Lines>
  <Paragraphs>10</Paragraphs>
  <ScaleCrop>false</ScaleCrop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2025-07-22T11:33:00Z</dcterms:created>
  <dcterms:modified xsi:type="dcterms:W3CDTF">2025-07-22T11:35:00Z</dcterms:modified>
</cp:coreProperties>
</file>