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42" w:rsidRDefault="00E16342" w:rsidP="00E1634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 любое дело по – плечу</w:t>
      </w:r>
    </w:p>
    <w:p w:rsidR="00E16342" w:rsidRDefault="00E16342" w:rsidP="00E163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Администрация Ильского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поселении большое внимание уделяет работе с населением. В центре внимания главы Н.В. Головко  - чуткое и внимательное отношение к каждому жителю. Об этом говорит тот факт, что каждое обращение односельчан рассматривается незамедлительно. Комиссия по рассмотрению жалоб и обращений не ограничивается кабинетной работой, зачастую выезжает к заявителям по месту жительства. </w:t>
      </w:r>
    </w:p>
    <w:p w:rsidR="00E16342" w:rsidRDefault="00E16342" w:rsidP="00E163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И, как правило, вопросы решаются на месте. Это вопросы обеспечения жителей водоснабжением, организация уборки территорий от сорной растительности, вывоза мусора и многое – многое другое. </w:t>
      </w:r>
    </w:p>
    <w:p w:rsidR="00B847CB" w:rsidRDefault="00B847CB" w:rsidP="00E163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6342">
        <w:rPr>
          <w:sz w:val="28"/>
          <w:szCs w:val="28"/>
        </w:rPr>
        <w:t>Стало традицией в поселке проводить субботники по благоустройству улиц. Как одним из положительных примеров можно привести организацию работы ТОС № 5, где руководитель органа ТОС З.Л. Косенко</w:t>
      </w:r>
      <w:r>
        <w:rPr>
          <w:sz w:val="28"/>
          <w:szCs w:val="28"/>
        </w:rPr>
        <w:t xml:space="preserve"> </w:t>
      </w:r>
      <w:r w:rsidR="00E16342">
        <w:rPr>
          <w:sz w:val="28"/>
          <w:szCs w:val="28"/>
        </w:rPr>
        <w:t>за время работы в течение более 10 лет смогла  выстроить деловые и доброжелательные   отношения  с  жителями  микрорайона.</w:t>
      </w:r>
    </w:p>
    <w:p w:rsidR="00E16342" w:rsidRPr="002F3D32" w:rsidRDefault="00B847CB" w:rsidP="00E163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6342">
        <w:rPr>
          <w:sz w:val="28"/>
          <w:szCs w:val="28"/>
        </w:rPr>
        <w:t>Она оказывает огромную помощь администрации поселения в вопросах организации и проведения выборных кампаний разных уровней совместно с председателем участковой избирательной комиссии Е.Г. Кузнецовой. Предвыборная кампания, прежде всего, это кропотливая</w:t>
      </w:r>
      <w:r w:rsidR="00E16342">
        <w:rPr>
          <w:bCs/>
          <w:sz w:val="28"/>
          <w:szCs w:val="28"/>
        </w:rPr>
        <w:t xml:space="preserve"> работа с</w:t>
      </w:r>
      <w:r w:rsidR="00E16342">
        <w:rPr>
          <w:sz w:val="28"/>
          <w:szCs w:val="28"/>
        </w:rPr>
        <w:t xml:space="preserve"> избирателями по месту жительства. Мобилизующий эффект личной беседы, разговор спокойный и доброжелательный в непринужденной обстановке позволяет больше привлечь внимание человека, чем громкая агитация. Поэтому, личный контакт с избирателями, мониторинг внутреннего настроения и отношения к кандидатам и, в целом, к проводимым выборам в поселении, для Зинаиды Леонидовны является первостепенным значением. Она неоднократно встречается в канун выборов и непосредственно в день голосования с больными и пожилыми избирателями, которые голосуют вне помещения для голосования, чтобы передать их заявления в участковую избирательную комиссию. Для нее важно, чтобы к ним домой прибыли члены участковой избирательной комиссии для проведения голосования.  </w:t>
      </w:r>
      <w:r w:rsidR="00E16342">
        <w:rPr>
          <w:sz w:val="28"/>
          <w:szCs w:val="28"/>
        </w:rPr>
        <w:lastRenderedPageBreak/>
        <w:t xml:space="preserve">Таким образом, ни один избиратель не остается без внимания.  Высокая явка избирателей в день голосования на избирательном участке № 41 – 20 – это результат работы всех задействованных организаций. В настоящее время руководитель ТОС №5 сконцентрировала свои действия </w:t>
      </w:r>
      <w:proofErr w:type="gramStart"/>
      <w:r w:rsidR="00E16342">
        <w:rPr>
          <w:sz w:val="28"/>
          <w:szCs w:val="28"/>
        </w:rPr>
        <w:t>с избирателями на подготовке к выборам депутатов в Государственную Думу</w:t>
      </w:r>
      <w:proofErr w:type="gramEnd"/>
      <w:r w:rsidR="00E16342">
        <w:rPr>
          <w:sz w:val="28"/>
          <w:szCs w:val="28"/>
        </w:rPr>
        <w:t xml:space="preserve"> Российской Федерации Федерального Собрания седьмого созыва, которые пройдут </w:t>
      </w:r>
      <w:r w:rsidR="00E16342" w:rsidRPr="002F3D32">
        <w:rPr>
          <w:sz w:val="28"/>
          <w:szCs w:val="28"/>
        </w:rPr>
        <w:t xml:space="preserve">18 сентября 2016 года. </w:t>
      </w:r>
    </w:p>
    <w:p w:rsidR="00E16342" w:rsidRDefault="00E16342" w:rsidP="00B56D2C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16342" w:rsidRDefault="00E16342" w:rsidP="00E16342">
      <w:pPr>
        <w:spacing w:line="360" w:lineRule="auto"/>
        <w:jc w:val="both"/>
        <w:rPr>
          <w:sz w:val="28"/>
          <w:szCs w:val="28"/>
        </w:rPr>
      </w:pP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342"/>
    <w:rsid w:val="00182EEC"/>
    <w:rsid w:val="00234DAE"/>
    <w:rsid w:val="002E32B9"/>
    <w:rsid w:val="002F3D32"/>
    <w:rsid w:val="00461EAD"/>
    <w:rsid w:val="005279E2"/>
    <w:rsid w:val="00527CE9"/>
    <w:rsid w:val="005733D6"/>
    <w:rsid w:val="0073497E"/>
    <w:rsid w:val="00791F04"/>
    <w:rsid w:val="00831D2E"/>
    <w:rsid w:val="008B5DD0"/>
    <w:rsid w:val="009A6C92"/>
    <w:rsid w:val="00AA27A6"/>
    <w:rsid w:val="00AF65FA"/>
    <w:rsid w:val="00B56D2C"/>
    <w:rsid w:val="00B847CB"/>
    <w:rsid w:val="00B972A6"/>
    <w:rsid w:val="00C674E6"/>
    <w:rsid w:val="00D830BC"/>
    <w:rsid w:val="00DE39DA"/>
    <w:rsid w:val="00E16342"/>
    <w:rsid w:val="00F65EA5"/>
    <w:rsid w:val="00FB7884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2016-07-13T07:18:00Z</dcterms:created>
  <dcterms:modified xsi:type="dcterms:W3CDTF">2016-07-22T06:57:00Z</dcterms:modified>
</cp:coreProperties>
</file>