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6BB33" w14:textId="77777777" w:rsidR="0017513C" w:rsidRPr="0017513C" w:rsidRDefault="0017513C" w:rsidP="0017513C">
      <w:pPr>
        <w:shd w:val="clear" w:color="auto" w:fill="FFFFFF"/>
        <w:spacing w:before="100" w:beforeAutospacing="1" w:after="100" w:afterAutospacing="1" w:line="360" w:lineRule="atLeast"/>
        <w:outlineLvl w:val="1"/>
        <w:rPr>
          <w:rFonts w:ascii="Arial" w:eastAsia="Times New Roman" w:hAnsi="Arial" w:cs="Arial"/>
          <w:b/>
          <w:bCs/>
          <w:caps/>
          <w:color w:val="000000"/>
          <w:spacing w:val="15"/>
          <w:sz w:val="24"/>
          <w:szCs w:val="24"/>
          <w:lang w:eastAsia="ru-RU"/>
        </w:rPr>
      </w:pPr>
      <w:r w:rsidRPr="0017513C">
        <w:rPr>
          <w:rFonts w:ascii="Arial" w:eastAsia="Times New Roman" w:hAnsi="Arial" w:cs="Arial"/>
          <w:b/>
          <w:bCs/>
          <w:caps/>
          <w:color w:val="000000"/>
          <w:spacing w:val="15"/>
          <w:sz w:val="24"/>
          <w:szCs w:val="24"/>
          <w:lang w:eastAsia="ru-RU"/>
        </w:rPr>
        <w:t>КАК ВЗЯТЬ НАПРОКАТ СПОРТИВНЫЙ ИНВЕНТАРЬ?</w:t>
      </w:r>
    </w:p>
    <w:p w14:paraId="677898E6" w14:textId="77777777" w:rsidR="0017513C" w:rsidRPr="0017513C" w:rsidRDefault="0017513C" w:rsidP="0017513C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1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Если мы говорим о </w:t>
      </w:r>
      <w:proofErr w:type="spellStart"/>
      <w:r w:rsidRPr="001751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неэкстремальных</w:t>
      </w:r>
      <w:proofErr w:type="spellEnd"/>
      <w:r w:rsidRPr="001751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видах спорта, то проблем с прокатом нет: в крупных парках, например, работают пункты проката, где можно взять велосипеды, самокаты, роликовые коньки.</w:t>
      </w:r>
    </w:p>
    <w:p w14:paraId="188E95AF" w14:textId="77777777" w:rsidR="0017513C" w:rsidRPr="0017513C" w:rsidRDefault="0017513C" w:rsidP="0017513C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1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Прокат спортивного инвентаря – это бытовой прокат. Заниматься им могут как специализированные предприятия проката, так и парки отдыха, гостиницы, спортивные клубы, медицинские, торговые и другие организации, оказывающие услуги проката в качестве сопутствующих услуг.</w:t>
      </w:r>
    </w:p>
    <w:p w14:paraId="31112428" w14:textId="77777777" w:rsidR="0017513C" w:rsidRPr="0017513C" w:rsidRDefault="0017513C" w:rsidP="0017513C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1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Клиент и прокатчик заключают договор в письменном виде. В юридической практике в это понятие включаются также квитанции, чеки, документы, которые содержат реквизиты и данные прокатчика или клиента.</w:t>
      </w:r>
    </w:p>
    <w:p w14:paraId="79A4D43D" w14:textId="77777777" w:rsidR="0017513C" w:rsidRPr="0017513C" w:rsidRDefault="0017513C" w:rsidP="0017513C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13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Важно! </w:t>
      </w:r>
      <w:r w:rsidRPr="001751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Договором проката велосипеда может быть квитанция, которую обязательно подписывает клиент перед тем, как забрать инвентарь.</w:t>
      </w:r>
    </w:p>
    <w:p w14:paraId="7ACA6072" w14:textId="77777777" w:rsidR="0017513C" w:rsidRPr="0017513C" w:rsidRDefault="0017513C" w:rsidP="0017513C">
      <w:pPr>
        <w:shd w:val="clear" w:color="auto" w:fill="FFFFFF"/>
        <w:spacing w:before="100" w:beforeAutospacing="1" w:after="100" w:afterAutospacing="1" w:line="360" w:lineRule="atLeast"/>
        <w:outlineLvl w:val="1"/>
        <w:rPr>
          <w:rFonts w:ascii="Arial" w:eastAsia="Times New Roman" w:hAnsi="Arial" w:cs="Arial"/>
          <w:b/>
          <w:bCs/>
          <w:caps/>
          <w:color w:val="000000"/>
          <w:spacing w:val="15"/>
          <w:sz w:val="24"/>
          <w:szCs w:val="24"/>
          <w:lang w:eastAsia="ru-RU"/>
        </w:rPr>
      </w:pPr>
      <w:r w:rsidRPr="0017513C">
        <w:rPr>
          <w:rFonts w:ascii="Arial" w:eastAsia="Times New Roman" w:hAnsi="Arial" w:cs="Arial"/>
          <w:b/>
          <w:bCs/>
          <w:caps/>
          <w:color w:val="000000"/>
          <w:spacing w:val="15"/>
          <w:sz w:val="24"/>
          <w:szCs w:val="24"/>
          <w:lang w:eastAsia="ru-RU"/>
        </w:rPr>
        <w:t>ПРАВИЛА АРЕНДЫ, ПОЛЬЗОВАНИЯ И ВОЗВРАТА СПОРТИНВЕНТАРЯ</w:t>
      </w:r>
    </w:p>
    <w:p w14:paraId="40E2DD57" w14:textId="77777777" w:rsidR="0017513C" w:rsidRPr="0017513C" w:rsidRDefault="0017513C" w:rsidP="0017513C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1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специально организованном прокате посетителям должна предоставляться следующая информация:</w:t>
      </w:r>
    </w:p>
    <w:p w14:paraId="5A522A0C" w14:textId="77777777" w:rsidR="0017513C" w:rsidRPr="0017513C" w:rsidRDefault="0017513C" w:rsidP="0017513C">
      <w:pPr>
        <w:numPr>
          <w:ilvl w:val="0"/>
          <w:numId w:val="1"/>
        </w:numPr>
        <w:shd w:val="clear" w:color="auto" w:fill="FFFFFF"/>
        <w:spacing w:before="100" w:beforeAutospacing="1" w:after="30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1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перечень оказываемых услуг и форм их предоставления;</w:t>
      </w:r>
    </w:p>
    <w:p w14:paraId="1D23E73A" w14:textId="77777777" w:rsidR="0017513C" w:rsidRPr="0017513C" w:rsidRDefault="0017513C" w:rsidP="0017513C">
      <w:pPr>
        <w:numPr>
          <w:ilvl w:val="0"/>
          <w:numId w:val="1"/>
        </w:numPr>
        <w:shd w:val="clear" w:color="auto" w:fill="FFFFFF"/>
        <w:spacing w:before="100" w:beforeAutospacing="1" w:after="30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1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перечень имущества, предоставляемого в прокат;</w:t>
      </w:r>
    </w:p>
    <w:p w14:paraId="056A5FE2" w14:textId="77777777" w:rsidR="0017513C" w:rsidRPr="0017513C" w:rsidRDefault="0017513C" w:rsidP="0017513C">
      <w:pPr>
        <w:numPr>
          <w:ilvl w:val="0"/>
          <w:numId w:val="1"/>
        </w:numPr>
        <w:shd w:val="clear" w:color="auto" w:fill="FFFFFF"/>
        <w:spacing w:before="100" w:beforeAutospacing="1" w:after="30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1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стоимость оказываемых услуг проката;</w:t>
      </w:r>
    </w:p>
    <w:p w14:paraId="5CED2356" w14:textId="77777777" w:rsidR="0017513C" w:rsidRPr="0017513C" w:rsidRDefault="0017513C" w:rsidP="0017513C">
      <w:pPr>
        <w:numPr>
          <w:ilvl w:val="0"/>
          <w:numId w:val="1"/>
        </w:numPr>
        <w:shd w:val="clear" w:color="auto" w:fill="FFFFFF"/>
        <w:spacing w:before="100" w:beforeAutospacing="1" w:after="30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1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порядке и форме оплаты;</w:t>
      </w:r>
    </w:p>
    <w:p w14:paraId="107189F7" w14:textId="77777777" w:rsidR="0017513C" w:rsidRPr="0017513C" w:rsidRDefault="0017513C" w:rsidP="0017513C">
      <w:pPr>
        <w:numPr>
          <w:ilvl w:val="0"/>
          <w:numId w:val="1"/>
        </w:numPr>
        <w:shd w:val="clear" w:color="auto" w:fill="FFFFFF"/>
        <w:spacing w:before="100" w:beforeAutospacing="1" w:after="30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1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правила использования сданного внаем движимого имущества;</w:t>
      </w:r>
    </w:p>
    <w:p w14:paraId="6EC67589" w14:textId="77777777" w:rsidR="0017513C" w:rsidRPr="0017513C" w:rsidRDefault="0017513C" w:rsidP="0017513C">
      <w:pPr>
        <w:numPr>
          <w:ilvl w:val="0"/>
          <w:numId w:val="1"/>
        </w:numPr>
        <w:shd w:val="clear" w:color="auto" w:fill="FFFFFF"/>
        <w:spacing w:before="100" w:beforeAutospacing="1" w:after="30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1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 Российской Федерации «О защите прав потребителей» в актуальной редакции;</w:t>
      </w:r>
    </w:p>
    <w:p w14:paraId="4E97FA6F" w14:textId="77777777" w:rsidR="0017513C" w:rsidRPr="0017513C" w:rsidRDefault="0017513C" w:rsidP="0017513C">
      <w:pPr>
        <w:numPr>
          <w:ilvl w:val="0"/>
          <w:numId w:val="1"/>
        </w:numPr>
        <w:shd w:val="clear" w:color="auto" w:fill="FFFFFF"/>
        <w:spacing w:before="100" w:beforeAutospacing="1" w:after="30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1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Правила бытового обслуживания населения.</w:t>
      </w:r>
    </w:p>
    <w:p w14:paraId="2C48F403" w14:textId="77777777" w:rsidR="0017513C" w:rsidRDefault="0017513C" w:rsidP="0017513C">
      <w:pPr>
        <w:pStyle w:val="2"/>
        <w:shd w:val="clear" w:color="auto" w:fill="FFFFFF"/>
        <w:spacing w:line="360" w:lineRule="atLeast"/>
        <w:rPr>
          <w:rFonts w:ascii="Arial" w:hAnsi="Arial" w:cs="Arial"/>
          <w:caps/>
          <w:color w:val="000000"/>
          <w:spacing w:val="15"/>
          <w:sz w:val="24"/>
          <w:szCs w:val="24"/>
        </w:rPr>
      </w:pPr>
      <w:r>
        <w:rPr>
          <w:rFonts w:ascii="Arial" w:hAnsi="Arial" w:cs="Arial"/>
          <w:caps/>
          <w:color w:val="000000"/>
          <w:spacing w:val="15"/>
          <w:sz w:val="24"/>
          <w:szCs w:val="24"/>
        </w:rPr>
        <w:t>КАКОВЫ ОБЯЗАННОСТИ ПРОКАТЧИКА?</w:t>
      </w:r>
    </w:p>
    <w:p w14:paraId="05C5D50F" w14:textId="77777777" w:rsidR="0017513C" w:rsidRDefault="0017513C" w:rsidP="0017513C">
      <w:pPr>
        <w:pStyle w:val="a3"/>
        <w:shd w:val="clear" w:color="auto" w:fill="FFFFFF"/>
        <w:spacing w:line="36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Прокатчик обязан предоставлять спортивный инвентарь в исправном, полностью рабочем состоянии.</w:t>
      </w:r>
    </w:p>
    <w:p w14:paraId="118B5C3F" w14:textId="77777777" w:rsidR="0017513C" w:rsidRDefault="0017513C" w:rsidP="0017513C">
      <w:pPr>
        <w:pStyle w:val="a3"/>
        <w:shd w:val="clear" w:color="auto" w:fill="FFFFFF"/>
        <w:spacing w:line="36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Проверка инвентаря проводится перед заключением договора в присутствии клиента.</w:t>
      </w:r>
    </w:p>
    <w:p w14:paraId="2A5E8E6A" w14:textId="77777777" w:rsidR="0017513C" w:rsidRDefault="0017513C" w:rsidP="0017513C">
      <w:pPr>
        <w:pStyle w:val="a3"/>
        <w:shd w:val="clear" w:color="auto" w:fill="FFFFFF"/>
        <w:spacing w:line="36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Важно! Не игнорируйте этот этап. С первого взгляда непросто понять, насколько исправен тот или иной спортивный инвентарь. Попросите прокатчика продемонстрировать работоспособность выбранного предмета. При нем проверьте все болты; гайки; комплектность; состояние материала, который может изнашиваться; надежность деталей, которые могут отвалиться.</w:t>
      </w:r>
    </w:p>
    <w:p w14:paraId="088A54D3" w14:textId="77777777" w:rsidR="0017513C" w:rsidRDefault="0017513C" w:rsidP="0017513C">
      <w:pPr>
        <w:pStyle w:val="a3"/>
        <w:shd w:val="clear" w:color="auto" w:fill="FFFFFF"/>
        <w:spacing w:line="36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Прокатчик обязан объяснить клиенту, как пользоваться спортивным оборудованием; если это требуется, предоставить необходимую документацию (инструкцию по применению).</w:t>
      </w:r>
    </w:p>
    <w:p w14:paraId="2C3A2440" w14:textId="77777777" w:rsidR="0017513C" w:rsidRPr="0017513C" w:rsidRDefault="0017513C" w:rsidP="0017513C">
      <w:pPr>
        <w:shd w:val="clear" w:color="auto" w:fill="FFFFFF"/>
        <w:spacing w:before="100" w:beforeAutospacing="1" w:after="100" w:afterAutospacing="1" w:line="360" w:lineRule="atLeast"/>
        <w:outlineLvl w:val="1"/>
        <w:rPr>
          <w:rFonts w:ascii="Arial" w:eastAsia="Times New Roman" w:hAnsi="Arial" w:cs="Arial"/>
          <w:b/>
          <w:bCs/>
          <w:caps/>
          <w:color w:val="000000"/>
          <w:spacing w:val="15"/>
          <w:sz w:val="24"/>
          <w:szCs w:val="24"/>
          <w:lang w:eastAsia="ru-RU"/>
        </w:rPr>
      </w:pPr>
      <w:r w:rsidRPr="0017513C">
        <w:rPr>
          <w:rFonts w:ascii="Arial" w:eastAsia="Times New Roman" w:hAnsi="Arial" w:cs="Arial"/>
          <w:b/>
          <w:bCs/>
          <w:caps/>
          <w:color w:val="000000"/>
          <w:spacing w:val="15"/>
          <w:sz w:val="24"/>
          <w:szCs w:val="24"/>
          <w:lang w:eastAsia="ru-RU"/>
        </w:rPr>
        <w:t>КАКОВЫ ОБЯЗАННОСТИ ТОГО, КТО БЕРЕТ СПОРТИВНЫЙ ИНВЕНТАРЬ НАПРОКАТ?</w:t>
      </w:r>
    </w:p>
    <w:p w14:paraId="4D8D634C" w14:textId="77777777" w:rsidR="0017513C" w:rsidRPr="0017513C" w:rsidRDefault="0017513C" w:rsidP="0017513C">
      <w:pPr>
        <w:numPr>
          <w:ilvl w:val="0"/>
          <w:numId w:val="2"/>
        </w:numPr>
        <w:shd w:val="clear" w:color="auto" w:fill="FFFFFF"/>
        <w:spacing w:before="100" w:beforeAutospacing="1" w:after="30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1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Клиент несет ответственность за порчу, утерю, нарушение комплектации предметов проката.</w:t>
      </w:r>
    </w:p>
    <w:p w14:paraId="44273ADB" w14:textId="77777777" w:rsidR="0017513C" w:rsidRPr="0017513C" w:rsidRDefault="0017513C" w:rsidP="0017513C">
      <w:pPr>
        <w:numPr>
          <w:ilvl w:val="0"/>
          <w:numId w:val="2"/>
        </w:numPr>
        <w:shd w:val="clear" w:color="auto" w:fill="FFFFFF"/>
        <w:spacing w:before="100" w:beforeAutospacing="1" w:after="30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1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Клиент обязан вернуть взятые в аренду предметы в означенный срок. Если этого не происходит, придется заплатить оговоренную заранее сумму (либо оплатить следующий период проката, либо заплатить штраф). </w:t>
      </w:r>
    </w:p>
    <w:p w14:paraId="3009B66E" w14:textId="77777777" w:rsidR="0017513C" w:rsidRPr="0017513C" w:rsidRDefault="0017513C" w:rsidP="0017513C">
      <w:pPr>
        <w:numPr>
          <w:ilvl w:val="0"/>
          <w:numId w:val="2"/>
        </w:numPr>
        <w:shd w:val="clear" w:color="auto" w:fill="FFFFFF"/>
        <w:spacing w:before="100" w:beforeAutospacing="1" w:after="30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1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Пользоваться спортивным инвентарем можно только в строгом соответствии с его назначением:</w:t>
      </w:r>
    </w:p>
    <w:p w14:paraId="7FA86FC0" w14:textId="77777777" w:rsidR="0017513C" w:rsidRPr="0017513C" w:rsidRDefault="0017513C" w:rsidP="0017513C">
      <w:pPr>
        <w:numPr>
          <w:ilvl w:val="0"/>
          <w:numId w:val="2"/>
        </w:numPr>
        <w:shd w:val="clear" w:color="auto" w:fill="FFFFFF"/>
        <w:spacing w:before="100" w:beforeAutospacing="1" w:after="30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1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Возвращать спортивный инвентарь нужно строго в том виде, в каком его брали.</w:t>
      </w:r>
    </w:p>
    <w:p w14:paraId="7BD41820" w14:textId="77777777" w:rsidR="0017513C" w:rsidRPr="0017513C" w:rsidRDefault="0017513C" w:rsidP="0017513C">
      <w:pPr>
        <w:numPr>
          <w:ilvl w:val="0"/>
          <w:numId w:val="2"/>
        </w:numPr>
        <w:shd w:val="clear" w:color="auto" w:fill="FFFFFF"/>
        <w:spacing w:before="100" w:beforeAutospacing="1" w:after="30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1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клиент испортил спортивный инвентарь, но его можно починить, то клиент оплачивает ремонт.</w:t>
      </w:r>
    </w:p>
    <w:p w14:paraId="12AE7BBD" w14:textId="77777777" w:rsidR="0017513C" w:rsidRPr="0017513C" w:rsidRDefault="0017513C" w:rsidP="001751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1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Важно! Разбирать взятый напрокат инвентарь и самостоятельно чинить его нельзя.</w:t>
      </w:r>
      <w:r w:rsidRPr="001751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</w:p>
    <w:p w14:paraId="4ACDBBBB" w14:textId="77777777" w:rsidR="0017513C" w:rsidRPr="0017513C" w:rsidRDefault="0017513C" w:rsidP="0017513C">
      <w:pPr>
        <w:numPr>
          <w:ilvl w:val="0"/>
          <w:numId w:val="3"/>
        </w:numPr>
        <w:shd w:val="clear" w:color="auto" w:fill="FFFFFF"/>
        <w:spacing w:before="100" w:beforeAutospacing="1" w:after="30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1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клиент испортил спортивный инвентарь так, что починить его нельзя, он должен предоставить равноценный, схожий по качеству и марке, или оплатить стоимость арендованного оборудования (с учетом износа).</w:t>
      </w:r>
    </w:p>
    <w:p w14:paraId="048F6B23" w14:textId="77777777" w:rsidR="0017513C" w:rsidRDefault="0017513C"/>
    <w:sectPr w:rsidR="001751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C71BA3"/>
    <w:multiLevelType w:val="multilevel"/>
    <w:tmpl w:val="DC986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782946"/>
    <w:multiLevelType w:val="multilevel"/>
    <w:tmpl w:val="1C5A1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913E3C"/>
    <w:multiLevelType w:val="multilevel"/>
    <w:tmpl w:val="6C603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9974080">
    <w:abstractNumId w:val="2"/>
  </w:num>
  <w:num w:numId="2" w16cid:durableId="426465635">
    <w:abstractNumId w:val="1"/>
  </w:num>
  <w:num w:numId="3" w16cid:durableId="1998225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13C"/>
    <w:rsid w:val="001325A5"/>
    <w:rsid w:val="00175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54A6A"/>
  <w15:chartTrackingRefBased/>
  <w15:docId w15:val="{ECF87CF4-227E-4697-9E4D-0A9F0B898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751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7513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751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438</Words>
  <Characters>2500</Characters>
  <Application>Microsoft Office Word</Application>
  <DocSecurity>0</DocSecurity>
  <Lines>20</Lines>
  <Paragraphs>5</Paragraphs>
  <ScaleCrop>false</ScaleCrop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dcterms:created xsi:type="dcterms:W3CDTF">2023-08-16T14:49:00Z</dcterms:created>
  <dcterms:modified xsi:type="dcterms:W3CDTF">2023-08-16T14:51:00Z</dcterms:modified>
</cp:coreProperties>
</file>