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99E" w:rsidRDefault="00DD099E" w:rsidP="00DD099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</w:p>
    <w:p w:rsidR="009E335E" w:rsidRDefault="009E335E" w:rsidP="009E335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9E335E" w:rsidRPr="009E335E" w:rsidRDefault="009E335E" w:rsidP="009E335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DD099E" w:rsidRDefault="00DD099E" w:rsidP="009E335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9E335E">
        <w:rPr>
          <w:rFonts w:ascii="Segoe UI" w:hAnsi="Segoe UI" w:cs="Segoe UI"/>
          <w:b/>
          <w:sz w:val="32"/>
          <w:szCs w:val="24"/>
        </w:rPr>
        <w:t>Как выписка из ЕГРН поможет выявить мошенника</w:t>
      </w:r>
    </w:p>
    <w:p w:rsidR="009E335E" w:rsidRPr="009E335E" w:rsidRDefault="009E335E" w:rsidP="009E335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A93928" w:rsidRPr="00DD099E" w:rsidRDefault="00BF16AE" w:rsidP="00DD099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-3175</wp:posOffset>
            </wp:positionV>
            <wp:extent cx="2412365" cy="1205230"/>
            <wp:effectExtent l="0" t="0" r="6985" b="0"/>
            <wp:wrapTight wrapText="bothSides">
              <wp:wrapPolygon edited="0">
                <wp:start x="0" y="0"/>
                <wp:lineTo x="0" y="21168"/>
                <wp:lineTo x="21492" y="21168"/>
                <wp:lineTo x="21492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16AE">
        <w:rPr>
          <w:rFonts w:ascii="Segoe UI" w:hAnsi="Segoe UI" w:cs="Segoe UI"/>
          <w:sz w:val="28"/>
          <w:szCs w:val="24"/>
        </w:rPr>
        <w:t xml:space="preserve"> </w:t>
      </w:r>
      <w:r w:rsidR="00A93928" w:rsidRPr="00DD099E">
        <w:rPr>
          <w:rFonts w:ascii="Segoe UI" w:hAnsi="Segoe UI" w:cs="Segoe UI"/>
          <w:sz w:val="28"/>
          <w:szCs w:val="24"/>
        </w:rPr>
        <w:t xml:space="preserve">«Продаю дом, собственник». На фасадах домов по всему городу, когда мы едем в </w:t>
      </w:r>
      <w:r w:rsidR="004912E7" w:rsidRPr="00DD099E">
        <w:rPr>
          <w:rFonts w:ascii="Segoe UI" w:hAnsi="Segoe UI" w:cs="Segoe UI"/>
          <w:sz w:val="28"/>
          <w:szCs w:val="24"/>
        </w:rPr>
        <w:t>троллейбусе</w:t>
      </w:r>
      <w:r w:rsidR="00A93928" w:rsidRPr="00DD099E">
        <w:rPr>
          <w:rFonts w:ascii="Segoe UI" w:hAnsi="Segoe UI" w:cs="Segoe UI"/>
          <w:sz w:val="28"/>
          <w:szCs w:val="24"/>
        </w:rPr>
        <w:t xml:space="preserve"> или на машине нам на глаза попадаются подобные объявления.  Человек решает продать дом или квартиру и вывешивает баннер, указывая контактный номер и утверждая, что он является собственником. Но как часто случается, что собственник в итоге оказывается </w:t>
      </w:r>
      <w:r w:rsidR="004912E7" w:rsidRPr="00DD099E">
        <w:rPr>
          <w:rFonts w:ascii="Segoe UI" w:hAnsi="Segoe UI" w:cs="Segoe UI"/>
          <w:sz w:val="28"/>
          <w:szCs w:val="24"/>
        </w:rPr>
        <w:t xml:space="preserve">совсем </w:t>
      </w:r>
      <w:r w:rsidR="00A93928" w:rsidRPr="00DD099E">
        <w:rPr>
          <w:rFonts w:ascii="Segoe UI" w:hAnsi="Segoe UI" w:cs="Segoe UI"/>
          <w:sz w:val="28"/>
          <w:szCs w:val="24"/>
        </w:rPr>
        <w:t xml:space="preserve">не собственником. И что тогда делать? Если сделка уже заключена, а недвижимый объект, который вы приобрели, </w:t>
      </w:r>
      <w:r w:rsidR="00DE13EB" w:rsidRPr="00DD099E">
        <w:rPr>
          <w:rFonts w:ascii="Segoe UI" w:hAnsi="Segoe UI" w:cs="Segoe UI"/>
          <w:sz w:val="28"/>
          <w:szCs w:val="24"/>
        </w:rPr>
        <w:t xml:space="preserve">теперь, как выясняется, </w:t>
      </w:r>
      <w:r w:rsidR="00A93928" w:rsidRPr="00DD099E">
        <w:rPr>
          <w:rFonts w:ascii="Segoe UI" w:hAnsi="Segoe UI" w:cs="Segoe UI"/>
          <w:sz w:val="28"/>
          <w:szCs w:val="24"/>
        </w:rPr>
        <w:t xml:space="preserve">находится под арестом </w:t>
      </w:r>
      <w:r w:rsidR="00DE13EB" w:rsidRPr="00DD099E">
        <w:rPr>
          <w:rFonts w:ascii="Segoe UI" w:hAnsi="Segoe UI" w:cs="Segoe UI"/>
          <w:sz w:val="28"/>
          <w:szCs w:val="24"/>
        </w:rPr>
        <w:t xml:space="preserve">и имеет </w:t>
      </w:r>
      <w:r w:rsidR="00DD099E">
        <w:rPr>
          <w:rFonts w:ascii="Segoe UI" w:hAnsi="Segoe UI" w:cs="Segoe UI"/>
          <w:sz w:val="28"/>
          <w:szCs w:val="24"/>
        </w:rPr>
        <w:t xml:space="preserve">определенные </w:t>
      </w:r>
      <w:r w:rsidR="00DE13EB" w:rsidRPr="00DD099E">
        <w:rPr>
          <w:rFonts w:ascii="Segoe UI" w:hAnsi="Segoe UI" w:cs="Segoe UI"/>
          <w:sz w:val="28"/>
          <w:szCs w:val="24"/>
        </w:rPr>
        <w:t xml:space="preserve">обременения.  </w:t>
      </w:r>
    </w:p>
    <w:p w:rsidR="004912E7" w:rsidRPr="00983490" w:rsidRDefault="004912E7" w:rsidP="00DD099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983490">
        <w:rPr>
          <w:rFonts w:ascii="Segoe UI" w:hAnsi="Segoe UI" w:cs="Segoe UI"/>
          <w:sz w:val="28"/>
          <w:szCs w:val="24"/>
        </w:rPr>
        <w:t xml:space="preserve">Перед </w:t>
      </w:r>
      <w:r w:rsidR="00DD099E" w:rsidRPr="00983490">
        <w:rPr>
          <w:rFonts w:ascii="Segoe UI" w:hAnsi="Segoe UI" w:cs="Segoe UI"/>
          <w:sz w:val="28"/>
          <w:szCs w:val="24"/>
        </w:rPr>
        <w:t>тем как заключить договор Вам (</w:t>
      </w:r>
      <w:r w:rsidRPr="00983490">
        <w:rPr>
          <w:rFonts w:ascii="Segoe UI" w:hAnsi="Segoe UI" w:cs="Segoe UI"/>
          <w:sz w:val="28"/>
          <w:szCs w:val="24"/>
        </w:rPr>
        <w:t>собственнику) необходимо внимательно изучить правоустанавливающие документы. Это документы, на основании которых возникло право собственности у продавца, т.е. это могут быть свидетельство о праве на наследство, договор передачи в собственность, договор купли-продажи, дарения и т.д. Также продавец может предоставить покупателю свидетельство регистрации права собственности, которое выдавалось органами регистрации прав до 2016 года.</w:t>
      </w:r>
    </w:p>
    <w:p w:rsidR="00DD099E" w:rsidRPr="00983490" w:rsidRDefault="00DD099E" w:rsidP="00DD09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983490">
        <w:rPr>
          <w:rFonts w:ascii="Segoe UI" w:hAnsi="Segoe UI" w:cs="Segoe UI"/>
          <w:color w:val="000000"/>
          <w:sz w:val="28"/>
        </w:rPr>
        <w:t xml:space="preserve">Но важно помнить, что ранее выдаваемые свидетельства о регистрации прав - это </w:t>
      </w:r>
      <w:proofErr w:type="spellStart"/>
      <w:r w:rsidRPr="00983490">
        <w:rPr>
          <w:rFonts w:ascii="Segoe UI" w:hAnsi="Segoe UI" w:cs="Segoe UI"/>
          <w:color w:val="000000"/>
          <w:sz w:val="28"/>
        </w:rPr>
        <w:t>правоподтверждающий</w:t>
      </w:r>
      <w:proofErr w:type="spellEnd"/>
      <w:r w:rsidRPr="00983490">
        <w:rPr>
          <w:rFonts w:ascii="Segoe UI" w:hAnsi="Segoe UI" w:cs="Segoe UI"/>
          <w:color w:val="000000"/>
          <w:sz w:val="28"/>
        </w:rPr>
        <w:t xml:space="preserve"> документ, который свидетельствует о регистрации права собственности на объект недвижимости за лицом, обозначенном в этом свидетельстве, и на дату, в нем указанную. Данное свидетельство не подтверждает, что на текущую дату право собственности зарегистрировано за продавцом.</w:t>
      </w:r>
    </w:p>
    <w:p w:rsidR="00DD099E" w:rsidRPr="00DD099E" w:rsidRDefault="00DD099E" w:rsidP="00DD09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983490">
        <w:rPr>
          <w:rFonts w:ascii="Segoe UI" w:hAnsi="Segoe UI" w:cs="Segoe UI"/>
          <w:color w:val="000000"/>
          <w:sz w:val="28"/>
        </w:rPr>
        <w:t>Подтвердить, кто является собственником соответствующего объекта недвижимости в текущий момент, может только выписка из Единого государственного реестра недвижимости (ЕГРН) об основных характеристиках объекта недвижимости и зарегистрированных на него правах. Учитывая, что продавать недвижимость имеет право только собственник, покупателю рекомендуется уточнить, кому принадлежит тот или иной объект, заказав такую выписку.</w:t>
      </w:r>
    </w:p>
    <w:p w:rsidR="00DD099E" w:rsidRPr="004513ED" w:rsidRDefault="00DD099E" w:rsidP="00DD099E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4513ED">
        <w:rPr>
          <w:rFonts w:ascii="Segoe UI" w:hAnsi="Segoe UI" w:cs="Segoe UI"/>
          <w:color w:val="000000" w:themeColor="text1"/>
          <w:sz w:val="28"/>
          <w:szCs w:val="28"/>
        </w:rPr>
        <w:t xml:space="preserve">Чтобы получить выписку из ЕГРН вам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</w:t>
      </w:r>
      <w:r w:rsidRPr="004513ED">
        <w:rPr>
          <w:rFonts w:ascii="Segoe UI" w:hAnsi="Segoe UI" w:cs="Segoe UI"/>
          <w:color w:val="000000" w:themeColor="text1"/>
          <w:sz w:val="28"/>
          <w:szCs w:val="28"/>
        </w:rPr>
        <w:lastRenderedPageBreak/>
        <w:t xml:space="preserve">направить запрос в электронном виде через сайт </w:t>
      </w:r>
      <w:proofErr w:type="spellStart"/>
      <w:r w:rsidRPr="004513ED">
        <w:rPr>
          <w:rFonts w:ascii="Segoe UI" w:hAnsi="Segoe UI" w:cs="Segoe UI"/>
          <w:color w:val="000000" w:themeColor="text1"/>
          <w:sz w:val="28"/>
          <w:szCs w:val="28"/>
        </w:rPr>
        <w:t>Росреестра</w:t>
      </w:r>
      <w:proofErr w:type="spellEnd"/>
      <w:r w:rsidRPr="004513ED">
        <w:rPr>
          <w:rFonts w:ascii="Segoe UI" w:hAnsi="Segoe UI" w:cs="Segoe UI"/>
          <w:color w:val="000000" w:themeColor="text1"/>
          <w:sz w:val="28"/>
          <w:szCs w:val="28"/>
        </w:rPr>
        <w:t xml:space="preserve"> (https://rosreestr.ru).</w:t>
      </w:r>
    </w:p>
    <w:p w:rsidR="00DD099E" w:rsidRPr="004513ED" w:rsidRDefault="00DD099E" w:rsidP="00DD099E">
      <w:pPr>
        <w:pStyle w:val="a4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4513ED">
        <w:rPr>
          <w:rFonts w:ascii="Segoe UI" w:hAnsi="Segoe UI" w:cs="Segoe UI"/>
          <w:color w:val="000000" w:themeColor="text1"/>
          <w:sz w:val="28"/>
          <w:szCs w:val="28"/>
        </w:rPr>
        <w:t>Выписка из ЕГРН предоставляется в течение 3 рабочих дней. При подаче запроса через МФЦ срок увеличивается на 2 рабочих дня.</w:t>
      </w:r>
    </w:p>
    <w:p w:rsidR="009E335E" w:rsidRPr="00BF4EED" w:rsidRDefault="009E335E" w:rsidP="009E335E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  <w:r w:rsidR="00BF16AE">
        <w:rPr>
          <w:color w:val="000000"/>
        </w:rPr>
        <w:t>________</w:t>
      </w:r>
    </w:p>
    <w:p w:rsidR="009E335E" w:rsidRDefault="009E335E" w:rsidP="009E335E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9E335E" w:rsidRPr="003A5AAF" w:rsidRDefault="001E4DEE" w:rsidP="009E335E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9E335E" w:rsidRPr="00D108C1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p w:rsidR="009E335E" w:rsidRDefault="009E335E" w:rsidP="00DD099E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2C0DA7" w:rsidRPr="00DD099E" w:rsidRDefault="002C0DA7" w:rsidP="00DD099E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bookmarkStart w:id="0" w:name="_GoBack"/>
      <w:bookmarkEnd w:id="0"/>
    </w:p>
    <w:sectPr w:rsidR="002C0DA7" w:rsidRPr="00DD099E" w:rsidSect="00BF16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B6"/>
    <w:rsid w:val="00094434"/>
    <w:rsid w:val="001E4DEE"/>
    <w:rsid w:val="002C0DA7"/>
    <w:rsid w:val="00361E39"/>
    <w:rsid w:val="004912E7"/>
    <w:rsid w:val="00983490"/>
    <w:rsid w:val="009E335E"/>
    <w:rsid w:val="00A93928"/>
    <w:rsid w:val="00BF16AE"/>
    <w:rsid w:val="00DD099E"/>
    <w:rsid w:val="00DE13EB"/>
    <w:rsid w:val="00EC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099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9E33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099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9E33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6</cp:revision>
  <dcterms:created xsi:type="dcterms:W3CDTF">2019-12-04T05:49:00Z</dcterms:created>
  <dcterms:modified xsi:type="dcterms:W3CDTF">2019-12-16T08:47:00Z</dcterms:modified>
</cp:coreProperties>
</file>