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39BE3" w14:textId="266FFF02" w:rsidR="00CC1C41" w:rsidRDefault="00CC1C41" w:rsidP="00CC1C41">
      <w:pPr>
        <w:pStyle w:val="a3"/>
        <w:ind w:firstLine="708"/>
      </w:pPr>
      <w:r>
        <w:t xml:space="preserve">Обращаем внимание, что качественные мебельные гарнитуры и комплекты обмену и возврату не подлежат, поскольку входят в Перечень непродовольственных товаров надлежащего качества, не подлежащих возврату и обмену. Перечень утвержден постановлением Правительства Российской Федерации от </w:t>
      </w:r>
      <w:r>
        <w:t>31.12.2020 г. № 2463</w:t>
      </w:r>
      <w:r>
        <w:t>.</w:t>
      </w:r>
    </w:p>
    <w:p w14:paraId="12B04E33" w14:textId="77777777" w:rsidR="00CC1C41" w:rsidRDefault="00CC1C41" w:rsidP="00CC1C41">
      <w:pPr>
        <w:pStyle w:val="a3"/>
        <w:ind w:firstLine="708"/>
      </w:pPr>
      <w:r>
        <w:t>Если мебель доставили в разобранном виде, что на практике чаще всего и происходит, следует осмотреть упаковку, проверить внешний вид и количество предметов и сверить с накладной. При обнаружении недостатков в мебели (наличие царапин, несоответствие цвета, размера и т.д.), отсутствии отдельных частей и деталей мебельного комплекта составляют акт, где описывают все выявленные при приеме недостатки. Иногда на этом же акте приема-передачи (акте выполненных работ) делают соответствующую запись с указанием выявленных недостатков, претензий к качеству мебели, об отсутствии отдельных частей и деталей.</w:t>
      </w:r>
    </w:p>
    <w:p w14:paraId="10B4C263" w14:textId="77777777" w:rsidR="00CC1C41" w:rsidRDefault="00CC1C41" w:rsidP="00CC1C41">
      <w:pPr>
        <w:pStyle w:val="a3"/>
        <w:ind w:firstLine="708"/>
      </w:pPr>
      <w:r>
        <w:t>В соответствии с п.1 ст.18 Закона потребитель в случае обнаружения в товаре недостатков в течении гарантийного срока, если они не были оговорены продавцом, по своему выбору вправе:</w:t>
      </w:r>
    </w:p>
    <w:p w14:paraId="01920ADD" w14:textId="77777777" w:rsidR="00CC1C41" w:rsidRDefault="00CC1C41" w:rsidP="00CC1C41">
      <w:pPr>
        <w:pStyle w:val="a3"/>
      </w:pPr>
      <w:r>
        <w:t>-потребовать замены на товар этой же модели;</w:t>
      </w:r>
    </w:p>
    <w:p w14:paraId="5AB76AEB" w14:textId="77777777" w:rsidR="00CC1C41" w:rsidRDefault="00CC1C41" w:rsidP="00CC1C41">
      <w:pPr>
        <w:pStyle w:val="a3"/>
      </w:pPr>
      <w:r>
        <w:t>-потребовать замены на такой же товар другой модели с соответствующим перерасчетом покупной цены;</w:t>
      </w:r>
    </w:p>
    <w:p w14:paraId="498DA0C6" w14:textId="77777777" w:rsidR="00CC1C41" w:rsidRDefault="00CC1C41" w:rsidP="00CC1C41">
      <w:pPr>
        <w:pStyle w:val="a3"/>
      </w:pPr>
      <w:r>
        <w:t>-потребовать соразмерного уменьшения покупной цены;</w:t>
      </w:r>
    </w:p>
    <w:p w14:paraId="595DA458" w14:textId="77777777" w:rsidR="00CC1C41" w:rsidRDefault="00CC1C41" w:rsidP="00CC1C41">
      <w:pPr>
        <w:pStyle w:val="a3"/>
      </w:pPr>
      <w:r>
        <w:t>-потребовать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14:paraId="7876AAB1" w14:textId="77777777" w:rsidR="00CC1C41" w:rsidRDefault="00CC1C41" w:rsidP="00CC1C41">
      <w:pPr>
        <w:pStyle w:val="a3"/>
      </w:pPr>
      <w:r>
        <w:t>-отказаться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14:paraId="7B7F49A0" w14:textId="77777777" w:rsidR="00CC1C41" w:rsidRDefault="00CC1C41" w:rsidP="00CC1C41">
      <w:pPr>
        <w:pStyle w:val="a3"/>
        <w:ind w:firstLine="708"/>
      </w:pPr>
      <w:r>
        <w:t>В случае спора о причинах возникновения недостатков товара продавец обязан провести экспертизу товара за свой счет.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порядке. Если в результате экспертизы товара установлено, что его недостатки возникли вследствие обстоятельств, за которые не отвечает продавец, потребитель обязан возместить расходы на проведение экспертизы.</w:t>
      </w:r>
    </w:p>
    <w:p w14:paraId="5D386CBE" w14:textId="77777777" w:rsidR="00CC1C41" w:rsidRDefault="00CC1C41" w:rsidP="00CC1C41">
      <w:pPr>
        <w:pStyle w:val="a3"/>
        <w:ind w:firstLine="708"/>
      </w:pPr>
      <w:r>
        <w:t>В случаях,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срока, но в пределах двух лет, потребитель вправе предъявить продавцу (изготовителю) требования, предусмотренные статьей 18 Закона, если докажет, что недостатки товара возникли до его передачи потребителю или по причинам, возникшим до этого момента.</w:t>
      </w:r>
    </w:p>
    <w:p w14:paraId="58B0AB56" w14:textId="77777777" w:rsidR="00CC1C41" w:rsidRDefault="00CC1C41" w:rsidP="00CC1C41">
      <w:pPr>
        <w:pStyle w:val="a3"/>
        <w:ind w:firstLine="708"/>
      </w:pPr>
      <w:r>
        <w:t>В соответствии статьи 23.1 Закона 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</w:t>
      </w:r>
    </w:p>
    <w:p w14:paraId="0CA9D4D1" w14:textId="77777777" w:rsidR="00CC1C41" w:rsidRDefault="00CC1C41" w:rsidP="00CC1C41">
      <w:pPr>
        <w:pStyle w:val="a3"/>
      </w:pPr>
      <w:r>
        <w:t>-передачи оплаченного товара в установленный им новый срок;</w:t>
      </w:r>
    </w:p>
    <w:p w14:paraId="6A560FD8" w14:textId="77777777" w:rsidR="00CC1C41" w:rsidRDefault="00CC1C41" w:rsidP="00CC1C41">
      <w:pPr>
        <w:pStyle w:val="a3"/>
      </w:pPr>
      <w:r>
        <w:lastRenderedPageBreak/>
        <w:t>-возврата суммы предварительной оплаты товара, не переданного продавцом.</w:t>
      </w:r>
    </w:p>
    <w:p w14:paraId="02AABAF9" w14:textId="77777777" w:rsidR="00CC1C41" w:rsidRDefault="00CC1C41" w:rsidP="00CC1C41">
      <w:pPr>
        <w:pStyle w:val="a3"/>
      </w:pPr>
      <w:r>
        <w:t>При этом потребитель вправе потребовать также полного возмещения убытков, причиненных ему вследствие нарушения, установленного договором купли-продажи срока передачи предварительно оплаченного товара.</w:t>
      </w:r>
    </w:p>
    <w:p w14:paraId="6AD38C57" w14:textId="77777777" w:rsidR="00CC1C41" w:rsidRDefault="00CC1C41" w:rsidP="00CC1C41">
      <w:pPr>
        <w:pStyle w:val="a3"/>
        <w:ind w:firstLine="708"/>
      </w:pPr>
      <w:r>
        <w:t xml:space="preserve">В случае </w:t>
      </w:r>
      <w:proofErr w:type="gramStart"/>
      <w:r>
        <w:t>нарушения</w:t>
      </w:r>
      <w:proofErr w:type="gramEnd"/>
      <w:r>
        <w:t xml:space="preserve">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 Сумма взысканной потребителем неустойки (пени) не может превышать сумму предварительной оплаты товара.</w:t>
      </w:r>
    </w:p>
    <w:p w14:paraId="50BBD40D" w14:textId="77777777" w:rsidR="00CC1C41" w:rsidRDefault="00CC1C41" w:rsidP="00CC1C41">
      <w:pPr>
        <w:pStyle w:val="a3"/>
        <w:ind w:firstLine="708"/>
      </w:pPr>
      <w:r>
        <w:t>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требования.</w:t>
      </w:r>
    </w:p>
    <w:p w14:paraId="50C2DD99" w14:textId="77777777" w:rsidR="00CC1C41" w:rsidRDefault="00CC1C41" w:rsidP="00CC1C41">
      <w:pPr>
        <w:pStyle w:val="a3"/>
        <w:ind w:firstLine="708"/>
      </w:pPr>
      <w:r>
        <w:t>Требования потребителя, установленные названной статьей, не подлежат удовлетворению, если продавец докажет, что нарушение сроков передачи потребителю предварительно оплаченного товара произошло вследствие непреодолимой силы или по вине потребителя. </w:t>
      </w:r>
    </w:p>
    <w:p w14:paraId="5EBC1F7B" w14:textId="77777777" w:rsidR="00CC1C41" w:rsidRDefault="00CC1C41" w:rsidP="00CC1C41">
      <w:pPr>
        <w:pStyle w:val="a3"/>
        <w:ind w:firstLine="708"/>
      </w:pPr>
      <w:r>
        <w:rPr>
          <w:rStyle w:val="a4"/>
        </w:rPr>
        <w:t>Права потребителей при изготовлении мебели на заказ.</w:t>
      </w:r>
    </w:p>
    <w:p w14:paraId="721096E9" w14:textId="77777777" w:rsidR="00CC1C41" w:rsidRDefault="00CC1C41" w:rsidP="00CC1C41">
      <w:pPr>
        <w:pStyle w:val="a3"/>
        <w:ind w:firstLine="708"/>
      </w:pPr>
      <w:r>
        <w:t>В соответствии со ст.32 Закона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расходов.</w:t>
      </w:r>
    </w:p>
    <w:p w14:paraId="017A51B3" w14:textId="77777777" w:rsidR="00CC1C41" w:rsidRDefault="00CC1C41" w:rsidP="00CC1C41">
      <w:pPr>
        <w:pStyle w:val="a3"/>
        <w:ind w:firstLine="708"/>
      </w:pPr>
      <w:r>
        <w:t xml:space="preserve">В случае принятия решения о расторжении договора </w:t>
      </w:r>
      <w:proofErr w:type="gramStart"/>
      <w:r>
        <w:t>на  изготовление</w:t>
      </w:r>
      <w:proofErr w:type="gramEnd"/>
      <w:r>
        <w:t xml:space="preserve"> мебели, потребителю необходимо письменно обратиться к исполнителю услуг (работ) и предъявить соответствующие требования.</w:t>
      </w:r>
    </w:p>
    <w:p w14:paraId="4C9CE69D" w14:textId="77777777" w:rsidR="00CC1C41" w:rsidRDefault="00CC1C41" w:rsidP="00CC1C41">
      <w:pPr>
        <w:pStyle w:val="a3"/>
        <w:ind w:firstLine="708"/>
      </w:pPr>
      <w:r>
        <w:t>В случае же нарушения сроков выполнения работ (оказания услуг), в соответствии со ст. 28 Закона потребитель имеет право на неустойку в размере 3% цены выполнения работ (оказания услуг).</w:t>
      </w:r>
    </w:p>
    <w:p w14:paraId="3A4803C8" w14:textId="77777777" w:rsidR="00CC1C41" w:rsidRDefault="00CC1C41" w:rsidP="00CC1C41">
      <w:pPr>
        <w:pStyle w:val="a3"/>
        <w:ind w:firstLine="708"/>
      </w:pPr>
      <w:r>
        <w:t>При обнаружении недостатков выполненной работы по изготовлению мебели потребитель вправе по своему выбору в соответствии со ст. 29 Закона потребовать:</w:t>
      </w:r>
    </w:p>
    <w:p w14:paraId="77C5E06D" w14:textId="77777777" w:rsidR="00CC1C41" w:rsidRDefault="00CC1C41" w:rsidP="00CC1C41">
      <w:pPr>
        <w:pStyle w:val="a3"/>
      </w:pPr>
      <w:r>
        <w:t>-безвозмездного устранения недостатков выполненной работы (оказанной услуги);</w:t>
      </w:r>
    </w:p>
    <w:p w14:paraId="7D3FAE74" w14:textId="77777777" w:rsidR="00CC1C41" w:rsidRDefault="00CC1C41" w:rsidP="00CC1C41">
      <w:pPr>
        <w:pStyle w:val="a3"/>
      </w:pPr>
      <w:r>
        <w:t>-соответствующего уменьшения цены выполненной работы (оказанной услуги);</w:t>
      </w:r>
    </w:p>
    <w:p w14:paraId="0F1497E6" w14:textId="77777777" w:rsidR="00CC1C41" w:rsidRDefault="00CC1C41" w:rsidP="00CC1C41">
      <w:pPr>
        <w:pStyle w:val="a3"/>
      </w:pPr>
      <w:r>
        <w:t>-безвозмездного изготовления другой вещи из однородного материала такого же качества или повторного выполнения работы. При этом потребитель обязан возвратить ранее переданную ему исполнителем вещь;</w:t>
      </w:r>
    </w:p>
    <w:p w14:paraId="2413FA7E" w14:textId="77777777" w:rsidR="00CC1C41" w:rsidRDefault="00CC1C41" w:rsidP="00CC1C41">
      <w:pPr>
        <w:pStyle w:val="a3"/>
      </w:pPr>
      <w:r>
        <w:t>-возмещения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14:paraId="2D7D867F" w14:textId="77777777" w:rsidR="00CC1C41" w:rsidRDefault="00CC1C41" w:rsidP="00CC1C41">
      <w:pPr>
        <w:pStyle w:val="a3"/>
        <w:ind w:firstLine="708"/>
      </w:pPr>
      <w:r>
        <w:t xml:space="preserve">При рассмотрении обращений потребителей часто выявляется, что в договорах продажи, изготовления мебели, заключенных с потребителями, имеются условия, </w:t>
      </w:r>
      <w:r>
        <w:lastRenderedPageBreak/>
        <w:t>ущемляющие права потребителей, по сравнению с правилами, установленными Законом или иными правовыми актами. Например:</w:t>
      </w:r>
    </w:p>
    <w:p w14:paraId="439D7DFE" w14:textId="77777777" w:rsidR="00CC1C41" w:rsidRDefault="00CC1C41" w:rsidP="00CC1C41">
      <w:pPr>
        <w:pStyle w:val="a3"/>
      </w:pPr>
      <w:r>
        <w:t>• исполнитель допускает в одностороннем порядке отклонение по цвету между выставочными образцами и полученным товаром;</w:t>
      </w:r>
    </w:p>
    <w:p w14:paraId="0BF75A89" w14:textId="77777777" w:rsidR="00CC1C41" w:rsidRDefault="00CC1C41" w:rsidP="00CC1C41">
      <w:pPr>
        <w:pStyle w:val="a3"/>
      </w:pPr>
      <w:r>
        <w:t>• без согласования с потребителем допускается увеличение срока изготовления мебели из-за отсутствия ткани у исполнителя;</w:t>
      </w:r>
    </w:p>
    <w:p w14:paraId="2B58E468" w14:textId="77777777" w:rsidR="00CC1C41" w:rsidRDefault="00CC1C41" w:rsidP="00CC1C41">
      <w:pPr>
        <w:pStyle w:val="a3"/>
      </w:pPr>
      <w:r>
        <w:t>• датой платежа считается фактическая дата поступления денежных средств на расчетный счет подрядчика;</w:t>
      </w:r>
    </w:p>
    <w:p w14:paraId="0C3F2AD3" w14:textId="77777777" w:rsidR="00CC1C41" w:rsidRDefault="00CC1C41" w:rsidP="00CC1C41">
      <w:pPr>
        <w:pStyle w:val="a3"/>
      </w:pPr>
      <w:r>
        <w:t>• устанавливается потребителю срок для устранения недостатков (не менее 35 рабочих дней) и только при неисполнении подрядчиком в назначенный срок этого требования потребитель вправе отказаться от договора;</w:t>
      </w:r>
    </w:p>
    <w:p w14:paraId="6E5A873D" w14:textId="77777777" w:rsidR="00CC1C41" w:rsidRDefault="00CC1C41" w:rsidP="00CC1C41">
      <w:pPr>
        <w:pStyle w:val="a3"/>
      </w:pPr>
      <w:r>
        <w:t>• при расторжении договора в одностороннем порядке заказчик уплачивает все понесенные расходы, понесенные подрядчиком на дату расторжения договора, минимум 10% (15%, 20 % и т.д.) от цены договора;</w:t>
      </w:r>
    </w:p>
    <w:p w14:paraId="22031DE8" w14:textId="77777777" w:rsidR="00CC1C41" w:rsidRDefault="00CC1C41" w:rsidP="00CC1C41">
      <w:pPr>
        <w:pStyle w:val="a3"/>
      </w:pPr>
      <w:r>
        <w:t>• все споры по настоящему договору рассматриваются в суде по месту жительства продавца, либо в указанном суде (является нарушением подсудности при рассмотрении иска потребителя).</w:t>
      </w:r>
    </w:p>
    <w:p w14:paraId="6C9F12BD" w14:textId="77777777" w:rsidR="00CC1C41" w:rsidRDefault="00CC1C41" w:rsidP="00CC1C41">
      <w:pPr>
        <w:pStyle w:val="a3"/>
        <w:ind w:firstLine="708"/>
      </w:pPr>
      <w:r>
        <w:t>Управление обращает внимание на то, что требования о расторжении договора и возврате денежных средств носят имущественный характер, в случае отказа в удовлетворении требований потребителя в добровольном порядке защита прав осуществляется судом (п.1 ст.11 Гражданского кодекса РФ).</w:t>
      </w:r>
    </w:p>
    <w:p w14:paraId="2D9EC51D" w14:textId="77777777" w:rsidR="00CC1C41" w:rsidRDefault="00CC1C41" w:rsidP="00CC1C41">
      <w:pPr>
        <w:pStyle w:val="a3"/>
        <w:ind w:firstLine="708"/>
      </w:pPr>
      <w:r>
        <w:t>Исковое заявление может быть подано в суд по месту нахождения продавца, заключения или исполнения договора, либо по месту жительства потребителя. При обращении в суд потребитель освобождается от уплаты государственной пошлины по делам, связанным с нарушением его прав (ст.17 Закона).</w:t>
      </w:r>
    </w:p>
    <w:p w14:paraId="3EFCA51B" w14:textId="77777777" w:rsidR="00CC1C41" w:rsidRDefault="00CC1C41" w:rsidP="00CC1C41">
      <w:pPr>
        <w:pStyle w:val="a3"/>
        <w:ind w:firstLine="708"/>
      </w:pPr>
      <w:r>
        <w:t>В ходе судебного рассмотрения дела истец вправе потребовать полного возмещения убытков, причиненных ему вследствие продажи товара ненадлежащего качества, и компенсации морального вреда (ст.ст.13, 15 Закона).</w:t>
      </w:r>
    </w:p>
    <w:p w14:paraId="7D56BFCB" w14:textId="77777777" w:rsidR="00CC1C41" w:rsidRDefault="00CC1C41" w:rsidP="00CC1C41">
      <w:pPr>
        <w:pStyle w:val="a3"/>
        <w:ind w:firstLine="708"/>
      </w:pPr>
      <w:r>
        <w:t>В случае реализации права на судебную защиту, защита потребительских прав Управлением возможна в порядке, предусмотренном ч.1 ст.47 ГПК РФ в ее взаимосвязи с п.5 ст.40 Закона, согласно которым, орган государственного надзора может быть привлечен судом к участию в деле либо вправе вступать в дело по своей инициативе или по инициативе лиц, участвующих в деле, для дачи заключения по делу в целях защиты прав потребителей в порядке, установленном законодательством Российской Федерации.</w:t>
      </w:r>
    </w:p>
    <w:p w14:paraId="0408B76D" w14:textId="77777777" w:rsidR="00CC1C41" w:rsidRDefault="00CC1C41" w:rsidP="00CC1C41">
      <w:pPr>
        <w:pStyle w:val="a3"/>
        <w:ind w:firstLine="708"/>
      </w:pPr>
      <w:r>
        <w:t xml:space="preserve">Дополнительно информируем, что продавец (исполнитель), не предоставивший покупателю полной и достоверной информации о товаре (работе, услуге), несет ответственность, предусмотренную </w:t>
      </w:r>
      <w:hyperlink r:id="rId4" w:tgtFrame="_blank" w:history="1">
        <w:r>
          <w:rPr>
            <w:rStyle w:val="a5"/>
          </w:rPr>
          <w:t>пунктами 1</w:t>
        </w:r>
      </w:hyperlink>
      <w:r>
        <w:t>-</w:t>
      </w:r>
      <w:hyperlink r:id="rId5" w:tgtFrame="_blank" w:history="1">
        <w:r>
          <w:rPr>
            <w:rStyle w:val="a5"/>
          </w:rPr>
          <w:t>4 статьи 18</w:t>
        </w:r>
      </w:hyperlink>
      <w:r>
        <w:t xml:space="preserve">или пунктом 1 </w:t>
      </w:r>
      <w:hyperlink r:id="rId6" w:tgtFrame="_blank" w:history="1">
        <w:r>
          <w:rPr>
            <w:rStyle w:val="a5"/>
          </w:rPr>
          <w:t>статьи 29</w:t>
        </w:r>
      </w:hyperlink>
      <w:r>
        <w:t>Закона, за недостатки товара (работы, услуги), возникшие после его передачи потребителю вследствие отсутствия у него такой информации.</w:t>
      </w:r>
    </w:p>
    <w:p w14:paraId="64EE90A7" w14:textId="77777777" w:rsidR="008276B1" w:rsidRDefault="008276B1"/>
    <w:sectPr w:rsidR="00827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41"/>
    <w:rsid w:val="008276B1"/>
    <w:rsid w:val="00BC60A6"/>
    <w:rsid w:val="00CC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2BD3"/>
  <w15:chartTrackingRefBased/>
  <w15:docId w15:val="{5470528F-D938-4C2F-A632-9F9AD50B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1C41"/>
    <w:rPr>
      <w:b/>
      <w:bCs/>
    </w:rPr>
  </w:style>
  <w:style w:type="character" w:styleId="a5">
    <w:name w:val="Hyperlink"/>
    <w:basedOn w:val="a0"/>
    <w:uiPriority w:val="99"/>
    <w:semiHidden/>
    <w:unhideWhenUsed/>
    <w:rsid w:val="00CC1C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1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A55D2C014362C409BBC084D6E0B1A117DD685598545F54F8177C1548A8CD551F4932305A50FE34s2PBN" TargetMode="External"/><Relationship Id="rId5" Type="http://schemas.openxmlformats.org/officeDocument/2006/relationships/hyperlink" Target="consultantplus://offline/ref=7FA55D2C014362C409BBC084D6E0B1A117DD685598545F54F8177C1548A8CD551F4932305A50FD36s2PAN" TargetMode="External"/><Relationship Id="rId4" Type="http://schemas.openxmlformats.org/officeDocument/2006/relationships/hyperlink" Target="consultantplus://offline/ref=7FA55D2C014362C409BBC084D6E0B1A117DD685598545F54F8177C1548A8CD551F4932305A50FD34s2P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2</cp:revision>
  <dcterms:created xsi:type="dcterms:W3CDTF">2022-02-25T06:31:00Z</dcterms:created>
  <dcterms:modified xsi:type="dcterms:W3CDTF">2022-02-25T06:39:00Z</dcterms:modified>
</cp:coreProperties>
</file>