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9"/>
        <w:tblpPr w:leftFromText="180" w:rightFromText="180" w:vertAnchor="text" w:horzAnchor="margin" w:tblpXSpec="right" w:tblpY="22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20"/>
      </w:tblGrid>
      <w:tr w:rsidR="0067044A" w:rsidTr="0067044A">
        <w:trPr>
          <w:trHeight w:val="1550"/>
        </w:trPr>
        <w:tc>
          <w:tcPr>
            <w:tcW w:w="4220" w:type="dxa"/>
          </w:tcPr>
          <w:p w:rsidR="0067044A" w:rsidRDefault="0067044A" w:rsidP="0067044A">
            <w:pPr>
              <w:pStyle w:val="a3"/>
              <w:jc w:val="center"/>
              <w:outlineLvl w:val="0"/>
              <w:rPr>
                <w:rFonts w:ascii="Times New Roman" w:eastAsia="MS Mincho" w:hAnsi="Times New Roman"/>
                <w:sz w:val="28"/>
                <w:szCs w:val="28"/>
                <w:lang w:val="ru-RU"/>
              </w:rPr>
            </w:pPr>
            <w:r w:rsidRPr="0067044A">
              <w:rPr>
                <w:rFonts w:ascii="Times New Roman" w:eastAsia="MS Mincho" w:hAnsi="Times New Roman"/>
                <w:sz w:val="28"/>
                <w:szCs w:val="28"/>
              </w:rPr>
              <w:t>ПРИЛОЖЕНИЕ №1</w:t>
            </w:r>
          </w:p>
          <w:p w:rsidR="0067044A" w:rsidRPr="0067044A" w:rsidRDefault="0067044A" w:rsidP="0067044A">
            <w:pPr>
              <w:pStyle w:val="a3"/>
              <w:jc w:val="center"/>
              <w:outlineLvl w:val="0"/>
              <w:rPr>
                <w:rFonts w:ascii="Times New Roman" w:eastAsia="MS Mincho" w:hAnsi="Times New Roman"/>
                <w:sz w:val="28"/>
                <w:szCs w:val="28"/>
                <w:lang w:val="ru-RU"/>
              </w:rPr>
            </w:pPr>
          </w:p>
          <w:p w:rsidR="0067044A" w:rsidRPr="0067044A" w:rsidRDefault="0067044A" w:rsidP="0067044A">
            <w:pPr>
              <w:pStyle w:val="a3"/>
              <w:jc w:val="center"/>
              <w:outlineLvl w:val="0"/>
              <w:rPr>
                <w:rFonts w:ascii="Times New Roman" w:eastAsia="MS Mincho" w:hAnsi="Times New Roman"/>
                <w:sz w:val="28"/>
                <w:szCs w:val="28"/>
                <w:lang w:val="ru-RU"/>
              </w:rPr>
            </w:pPr>
            <w:r w:rsidRPr="0067044A">
              <w:rPr>
                <w:rFonts w:ascii="Times New Roman" w:eastAsia="MS Mincho" w:hAnsi="Times New Roman"/>
                <w:sz w:val="28"/>
                <w:szCs w:val="28"/>
              </w:rPr>
              <w:t>УТВЕРЖДЕН</w:t>
            </w:r>
            <w:r w:rsidRPr="0067044A">
              <w:rPr>
                <w:rFonts w:ascii="Times New Roman" w:eastAsia="MS Mincho" w:hAnsi="Times New Roman"/>
                <w:sz w:val="28"/>
                <w:szCs w:val="28"/>
                <w:lang w:val="ru-RU"/>
              </w:rPr>
              <w:t>Ы</w:t>
            </w:r>
          </w:p>
          <w:p w:rsidR="0067044A" w:rsidRPr="0067044A" w:rsidRDefault="0067044A" w:rsidP="0067044A">
            <w:pPr>
              <w:pStyle w:val="a3"/>
              <w:jc w:val="center"/>
              <w:rPr>
                <w:rFonts w:ascii="Times New Roman" w:eastAsia="MS Mincho" w:hAnsi="Times New Roman"/>
                <w:sz w:val="28"/>
                <w:szCs w:val="28"/>
              </w:rPr>
            </w:pPr>
            <w:r w:rsidRPr="0067044A">
              <w:rPr>
                <w:rFonts w:ascii="Times New Roman" w:eastAsia="MS Mincho" w:hAnsi="Times New Roman"/>
                <w:sz w:val="28"/>
                <w:szCs w:val="28"/>
              </w:rPr>
              <w:t>постановлением администрации муниципального образования Северский район</w:t>
            </w:r>
          </w:p>
          <w:p w:rsidR="0067044A" w:rsidRPr="0067044A" w:rsidRDefault="0067044A" w:rsidP="0067044A">
            <w:pPr>
              <w:spacing w:line="200" w:lineRule="atLeast"/>
              <w:jc w:val="center"/>
              <w:rPr>
                <w:color w:val="000000"/>
                <w:sz w:val="28"/>
                <w:szCs w:val="28"/>
              </w:rPr>
            </w:pPr>
            <w:r w:rsidRPr="0067044A">
              <w:rPr>
                <w:color w:val="000000"/>
                <w:sz w:val="28"/>
                <w:szCs w:val="28"/>
              </w:rPr>
              <w:t>от _____________ № ________</w:t>
            </w:r>
          </w:p>
          <w:p w:rsidR="0067044A" w:rsidRDefault="0067044A" w:rsidP="0067044A">
            <w:pPr>
              <w:spacing w:line="200" w:lineRule="atLeast"/>
              <w:rPr>
                <w:sz w:val="28"/>
                <w:szCs w:val="28"/>
              </w:rPr>
            </w:pPr>
          </w:p>
        </w:tc>
      </w:tr>
    </w:tbl>
    <w:p w:rsidR="0067044A" w:rsidRDefault="0067044A" w:rsidP="00136EC4">
      <w:pPr>
        <w:tabs>
          <w:tab w:val="left" w:pos="851"/>
        </w:tabs>
        <w:jc w:val="center"/>
        <w:rPr>
          <w:b/>
          <w:sz w:val="28"/>
          <w:szCs w:val="28"/>
        </w:rPr>
      </w:pPr>
    </w:p>
    <w:p w:rsidR="0067044A" w:rsidRDefault="0067044A" w:rsidP="00136EC4">
      <w:pPr>
        <w:tabs>
          <w:tab w:val="left" w:pos="851"/>
        </w:tabs>
        <w:jc w:val="center"/>
        <w:rPr>
          <w:b/>
          <w:sz w:val="28"/>
          <w:szCs w:val="28"/>
        </w:rPr>
      </w:pPr>
    </w:p>
    <w:p w:rsidR="0067044A" w:rsidRDefault="0067044A" w:rsidP="00136EC4">
      <w:pPr>
        <w:tabs>
          <w:tab w:val="left" w:pos="851"/>
        </w:tabs>
        <w:jc w:val="center"/>
        <w:rPr>
          <w:b/>
          <w:sz w:val="28"/>
          <w:szCs w:val="28"/>
        </w:rPr>
      </w:pPr>
    </w:p>
    <w:p w:rsidR="0067044A" w:rsidRDefault="0067044A" w:rsidP="00136EC4">
      <w:pPr>
        <w:tabs>
          <w:tab w:val="left" w:pos="851"/>
        </w:tabs>
        <w:jc w:val="center"/>
        <w:rPr>
          <w:b/>
          <w:sz w:val="28"/>
          <w:szCs w:val="28"/>
        </w:rPr>
      </w:pPr>
    </w:p>
    <w:p w:rsidR="0067044A" w:rsidRDefault="0067044A" w:rsidP="00136EC4">
      <w:pPr>
        <w:tabs>
          <w:tab w:val="left" w:pos="851"/>
        </w:tabs>
        <w:jc w:val="center"/>
        <w:rPr>
          <w:b/>
          <w:sz w:val="28"/>
          <w:szCs w:val="28"/>
        </w:rPr>
      </w:pPr>
    </w:p>
    <w:p w:rsidR="0067044A" w:rsidRDefault="0067044A" w:rsidP="00136EC4">
      <w:pPr>
        <w:tabs>
          <w:tab w:val="left" w:pos="851"/>
        </w:tabs>
        <w:jc w:val="center"/>
        <w:rPr>
          <w:b/>
          <w:sz w:val="28"/>
          <w:szCs w:val="28"/>
        </w:rPr>
      </w:pPr>
    </w:p>
    <w:p w:rsidR="0067044A" w:rsidRDefault="0067044A" w:rsidP="00136EC4">
      <w:pPr>
        <w:tabs>
          <w:tab w:val="left" w:pos="851"/>
        </w:tabs>
        <w:jc w:val="center"/>
        <w:rPr>
          <w:b/>
          <w:sz w:val="28"/>
          <w:szCs w:val="28"/>
        </w:rPr>
      </w:pPr>
    </w:p>
    <w:p w:rsidR="0067044A" w:rsidRDefault="0067044A" w:rsidP="00136EC4">
      <w:pPr>
        <w:tabs>
          <w:tab w:val="left" w:pos="851"/>
        </w:tabs>
        <w:jc w:val="center"/>
        <w:rPr>
          <w:b/>
          <w:sz w:val="28"/>
          <w:szCs w:val="28"/>
        </w:rPr>
      </w:pPr>
    </w:p>
    <w:p w:rsidR="0067044A" w:rsidRDefault="0067044A" w:rsidP="00136EC4">
      <w:pPr>
        <w:tabs>
          <w:tab w:val="left" w:pos="851"/>
        </w:tabs>
        <w:jc w:val="center"/>
        <w:rPr>
          <w:b/>
          <w:sz w:val="28"/>
          <w:szCs w:val="28"/>
        </w:rPr>
      </w:pPr>
    </w:p>
    <w:p w:rsidR="0067044A" w:rsidRDefault="0067044A" w:rsidP="00136EC4">
      <w:pPr>
        <w:tabs>
          <w:tab w:val="left" w:pos="851"/>
        </w:tabs>
        <w:jc w:val="center"/>
        <w:rPr>
          <w:b/>
          <w:sz w:val="28"/>
          <w:szCs w:val="28"/>
        </w:rPr>
      </w:pPr>
    </w:p>
    <w:p w:rsidR="00136EC4" w:rsidRDefault="00136EC4" w:rsidP="00136EC4">
      <w:pPr>
        <w:tabs>
          <w:tab w:val="left" w:pos="851"/>
        </w:tabs>
        <w:jc w:val="center"/>
        <w:rPr>
          <w:b/>
          <w:sz w:val="28"/>
          <w:szCs w:val="28"/>
        </w:rPr>
      </w:pPr>
      <w:r w:rsidRPr="00B03412">
        <w:rPr>
          <w:b/>
          <w:sz w:val="28"/>
          <w:szCs w:val="28"/>
        </w:rPr>
        <w:t>П</w:t>
      </w:r>
      <w:r>
        <w:rPr>
          <w:b/>
          <w:sz w:val="28"/>
          <w:szCs w:val="28"/>
        </w:rPr>
        <w:t>РАВИЛА</w:t>
      </w:r>
      <w:r w:rsidRPr="00B03412">
        <w:rPr>
          <w:b/>
          <w:sz w:val="28"/>
          <w:szCs w:val="28"/>
        </w:rPr>
        <w:t xml:space="preserve"> </w:t>
      </w:r>
    </w:p>
    <w:p w:rsidR="00136EC4" w:rsidRDefault="00136EC4" w:rsidP="00136EC4">
      <w:pPr>
        <w:tabs>
          <w:tab w:val="left" w:pos="851"/>
        </w:tabs>
        <w:ind w:firstLine="567"/>
        <w:jc w:val="center"/>
        <w:rPr>
          <w:b/>
          <w:sz w:val="28"/>
          <w:szCs w:val="28"/>
        </w:rPr>
      </w:pPr>
      <w:r w:rsidRPr="00B03412">
        <w:rPr>
          <w:b/>
          <w:sz w:val="28"/>
          <w:szCs w:val="28"/>
        </w:rPr>
        <w:t xml:space="preserve">персонифицированного финансирования дополнительного образования детей в </w:t>
      </w:r>
      <w:r w:rsidRPr="00B03412">
        <w:rPr>
          <w:b/>
          <w:color w:val="000000"/>
          <w:sz w:val="28"/>
          <w:szCs w:val="28"/>
        </w:rPr>
        <w:t xml:space="preserve">муниципальном образовании </w:t>
      </w:r>
      <w:r w:rsidRPr="002C4755">
        <w:rPr>
          <w:b/>
          <w:sz w:val="28"/>
          <w:szCs w:val="28"/>
        </w:rPr>
        <w:t>Северский район</w:t>
      </w:r>
    </w:p>
    <w:p w:rsidR="00136EC4" w:rsidRPr="002C4755" w:rsidRDefault="00136EC4" w:rsidP="00136EC4">
      <w:pPr>
        <w:tabs>
          <w:tab w:val="left" w:pos="851"/>
        </w:tabs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 отрасли «Образование»</w:t>
      </w:r>
    </w:p>
    <w:p w:rsidR="00136EC4" w:rsidRDefault="00136EC4" w:rsidP="00136EC4">
      <w:pPr>
        <w:tabs>
          <w:tab w:val="left" w:pos="851"/>
        </w:tabs>
        <w:ind w:firstLine="567"/>
        <w:jc w:val="center"/>
        <w:rPr>
          <w:sz w:val="28"/>
          <w:szCs w:val="28"/>
        </w:rPr>
      </w:pPr>
    </w:p>
    <w:p w:rsidR="00136EC4" w:rsidRPr="00340CE0" w:rsidRDefault="00136EC4" w:rsidP="00136EC4">
      <w:pPr>
        <w:widowControl w:val="0"/>
        <w:numPr>
          <w:ilvl w:val="0"/>
          <w:numId w:val="1"/>
        </w:numPr>
        <w:tabs>
          <w:tab w:val="left" w:pos="0"/>
          <w:tab w:val="left" w:pos="993"/>
        </w:tabs>
        <w:autoSpaceDE w:val="0"/>
        <w:autoSpaceDN w:val="0"/>
        <w:adjustRightInd w:val="0"/>
        <w:ind w:left="0" w:firstLine="851"/>
        <w:jc w:val="both"/>
        <w:rPr>
          <w:sz w:val="28"/>
          <w:szCs w:val="28"/>
        </w:rPr>
      </w:pPr>
      <w:proofErr w:type="gramStart"/>
      <w:r w:rsidRPr="00B03412">
        <w:rPr>
          <w:sz w:val="28"/>
          <w:szCs w:val="28"/>
        </w:rPr>
        <w:t xml:space="preserve">Правила персонифицированного финансирования дополнительного образования детей в </w:t>
      </w:r>
      <w:r w:rsidRPr="00B03412">
        <w:rPr>
          <w:color w:val="000000"/>
          <w:sz w:val="28"/>
          <w:szCs w:val="28"/>
        </w:rPr>
        <w:t>муниципальном образовании</w:t>
      </w:r>
      <w:r w:rsidRPr="00B03412">
        <w:rPr>
          <w:sz w:val="28"/>
          <w:szCs w:val="28"/>
        </w:rPr>
        <w:t xml:space="preserve"> </w:t>
      </w:r>
      <w:r w:rsidRPr="00E34138">
        <w:rPr>
          <w:sz w:val="28"/>
          <w:szCs w:val="28"/>
        </w:rPr>
        <w:t>Северский район</w:t>
      </w:r>
      <w:r>
        <w:rPr>
          <w:sz w:val="28"/>
          <w:szCs w:val="28"/>
        </w:rPr>
        <w:t xml:space="preserve"> по отрасли «Образование»</w:t>
      </w:r>
      <w:r w:rsidRPr="00B03412">
        <w:rPr>
          <w:sz w:val="28"/>
          <w:szCs w:val="28"/>
        </w:rPr>
        <w:t xml:space="preserve"> (далее – Правила) регулируют функционирование системы персонифицированного финансирования дополнительного образования детей (далее – система персонифицированного финансирования), внедрение которой осуществляется в муниципальном образовании </w:t>
      </w:r>
      <w:r w:rsidRPr="00E34138">
        <w:rPr>
          <w:sz w:val="28"/>
          <w:szCs w:val="28"/>
        </w:rPr>
        <w:t>Северский район</w:t>
      </w:r>
      <w:r w:rsidRPr="004B5840">
        <w:rPr>
          <w:sz w:val="28"/>
          <w:szCs w:val="28"/>
        </w:rPr>
        <w:t xml:space="preserve"> с целью </w:t>
      </w:r>
      <w:r w:rsidRPr="00340CE0">
        <w:rPr>
          <w:sz w:val="28"/>
          <w:szCs w:val="28"/>
        </w:rPr>
        <w:t xml:space="preserve">реализации </w:t>
      </w:r>
      <w:r>
        <w:rPr>
          <w:sz w:val="28"/>
          <w:szCs w:val="28"/>
        </w:rPr>
        <w:t xml:space="preserve">распоряжения </w:t>
      </w:r>
      <w:r w:rsidRPr="00D95984">
        <w:rPr>
          <w:sz w:val="28"/>
          <w:szCs w:val="28"/>
        </w:rPr>
        <w:t xml:space="preserve"> главы администрации </w:t>
      </w:r>
      <w:r>
        <w:rPr>
          <w:sz w:val="28"/>
          <w:szCs w:val="28"/>
        </w:rPr>
        <w:t xml:space="preserve"> </w:t>
      </w:r>
      <w:r w:rsidRPr="00D95984">
        <w:rPr>
          <w:sz w:val="28"/>
          <w:szCs w:val="28"/>
        </w:rPr>
        <w:t xml:space="preserve">(губернатора) </w:t>
      </w:r>
      <w:r>
        <w:rPr>
          <w:sz w:val="28"/>
          <w:szCs w:val="28"/>
        </w:rPr>
        <w:t xml:space="preserve">  Краснодарского </w:t>
      </w:r>
      <w:r w:rsidRPr="00D95984">
        <w:rPr>
          <w:sz w:val="28"/>
          <w:szCs w:val="28"/>
        </w:rPr>
        <w:t xml:space="preserve">края </w:t>
      </w:r>
      <w:r>
        <w:rPr>
          <w:sz w:val="28"/>
          <w:szCs w:val="28"/>
        </w:rPr>
        <w:t xml:space="preserve"> </w:t>
      </w:r>
      <w:r w:rsidRPr="00D95984">
        <w:rPr>
          <w:sz w:val="28"/>
          <w:szCs w:val="28"/>
        </w:rPr>
        <w:t xml:space="preserve">от </w:t>
      </w:r>
      <w:r>
        <w:rPr>
          <w:sz w:val="28"/>
          <w:szCs w:val="28"/>
        </w:rPr>
        <w:t xml:space="preserve"> 20 ноября</w:t>
      </w:r>
      <w:r w:rsidRPr="00D95984">
        <w:rPr>
          <w:sz w:val="28"/>
          <w:szCs w:val="28"/>
        </w:rPr>
        <w:t xml:space="preserve"> 20</w:t>
      </w:r>
      <w:r>
        <w:rPr>
          <w:sz w:val="28"/>
          <w:szCs w:val="28"/>
        </w:rPr>
        <w:t>20 года</w:t>
      </w:r>
      <w:r w:rsidRPr="00D95984">
        <w:rPr>
          <w:sz w:val="28"/>
          <w:szCs w:val="28"/>
        </w:rPr>
        <w:t xml:space="preserve"> №</w:t>
      </w:r>
      <w:r>
        <w:rPr>
          <w:sz w:val="28"/>
          <w:szCs w:val="28"/>
        </w:rPr>
        <w:t xml:space="preserve"> 272-р</w:t>
      </w:r>
      <w:r w:rsidRPr="00D95984">
        <w:rPr>
          <w:sz w:val="28"/>
          <w:szCs w:val="28"/>
        </w:rPr>
        <w:t xml:space="preserve">  «О внедрении </w:t>
      </w:r>
      <w:r>
        <w:rPr>
          <w:sz w:val="28"/>
          <w:szCs w:val="28"/>
        </w:rPr>
        <w:t xml:space="preserve">системы </w:t>
      </w:r>
      <w:r w:rsidRPr="00D95984">
        <w:rPr>
          <w:sz w:val="28"/>
          <w:szCs w:val="28"/>
        </w:rPr>
        <w:t>персонифицированного финансирования дополнительного образования детей в</w:t>
      </w:r>
      <w:proofErr w:type="gramEnd"/>
      <w:r w:rsidRPr="00D95984">
        <w:rPr>
          <w:sz w:val="28"/>
          <w:szCs w:val="28"/>
        </w:rPr>
        <w:t xml:space="preserve"> Краснодарском </w:t>
      </w:r>
      <w:proofErr w:type="gramStart"/>
      <w:r w:rsidRPr="00D95984">
        <w:rPr>
          <w:sz w:val="28"/>
          <w:szCs w:val="28"/>
        </w:rPr>
        <w:t>крае</w:t>
      </w:r>
      <w:proofErr w:type="gramEnd"/>
      <w:r w:rsidRPr="00D95984">
        <w:rPr>
          <w:sz w:val="28"/>
          <w:szCs w:val="28"/>
        </w:rPr>
        <w:t xml:space="preserve">», приказа </w:t>
      </w:r>
      <w:proofErr w:type="gramStart"/>
      <w:r w:rsidRPr="00D95984">
        <w:rPr>
          <w:sz w:val="28"/>
          <w:szCs w:val="28"/>
        </w:rPr>
        <w:t>министерства образовании, науки и молодёжной политики Краснодарского края от </w:t>
      </w:r>
      <w:r w:rsidR="0067044A">
        <w:rPr>
          <w:sz w:val="28"/>
          <w:szCs w:val="28"/>
        </w:rPr>
        <w:t xml:space="preserve">30 ноября </w:t>
      </w:r>
      <w:r w:rsidRPr="00D95984">
        <w:rPr>
          <w:sz w:val="28"/>
          <w:szCs w:val="28"/>
        </w:rPr>
        <w:t>20</w:t>
      </w:r>
      <w:r>
        <w:rPr>
          <w:sz w:val="28"/>
          <w:szCs w:val="28"/>
        </w:rPr>
        <w:t>20 года</w:t>
      </w:r>
      <w:r w:rsidRPr="00D95984">
        <w:rPr>
          <w:sz w:val="28"/>
          <w:szCs w:val="28"/>
        </w:rPr>
        <w:t xml:space="preserve"> №</w:t>
      </w:r>
      <w:r>
        <w:rPr>
          <w:sz w:val="28"/>
          <w:szCs w:val="28"/>
        </w:rPr>
        <w:t xml:space="preserve"> 3189</w:t>
      </w:r>
      <w:r w:rsidRPr="00D95984">
        <w:rPr>
          <w:sz w:val="28"/>
          <w:szCs w:val="28"/>
        </w:rPr>
        <w:t xml:space="preserve"> «Об </w:t>
      </w:r>
      <w:r>
        <w:rPr>
          <w:sz w:val="28"/>
          <w:szCs w:val="28"/>
        </w:rPr>
        <w:t>организационном и методическом сопровождении внедрения персонифицированного финансирования дополнительного образования детей в Краснодарском крае»</w:t>
      </w:r>
      <w:r w:rsidRPr="00340CE0">
        <w:rPr>
          <w:color w:val="000000"/>
          <w:sz w:val="28"/>
          <w:szCs w:val="28"/>
        </w:rPr>
        <w:t xml:space="preserve"> (далее – региональные Правила). </w:t>
      </w:r>
      <w:proofErr w:type="gramEnd"/>
    </w:p>
    <w:p w:rsidR="00136EC4" w:rsidRPr="00715EC0" w:rsidRDefault="00136EC4" w:rsidP="00136EC4">
      <w:pPr>
        <w:widowControl w:val="0"/>
        <w:numPr>
          <w:ilvl w:val="0"/>
          <w:numId w:val="1"/>
        </w:numPr>
        <w:tabs>
          <w:tab w:val="left" w:pos="0"/>
          <w:tab w:val="left" w:pos="993"/>
        </w:tabs>
        <w:autoSpaceDE w:val="0"/>
        <w:autoSpaceDN w:val="0"/>
        <w:adjustRightInd w:val="0"/>
        <w:ind w:left="0" w:firstLine="851"/>
        <w:jc w:val="both"/>
        <w:rPr>
          <w:sz w:val="28"/>
          <w:szCs w:val="28"/>
        </w:rPr>
      </w:pPr>
      <w:proofErr w:type="gramStart"/>
      <w:r w:rsidRPr="00340CE0">
        <w:rPr>
          <w:sz w:val="28"/>
          <w:szCs w:val="28"/>
        </w:rPr>
        <w:t xml:space="preserve">Система персонифицированного финансирования вводится с целью обеспечения единства образовательного пространства и равенства образовательных возможностей для детей </w:t>
      </w:r>
      <w:r>
        <w:rPr>
          <w:sz w:val="28"/>
          <w:szCs w:val="28"/>
        </w:rPr>
        <w:t>Краснодарского края</w:t>
      </w:r>
      <w:r w:rsidRPr="00340CE0">
        <w:rPr>
          <w:sz w:val="28"/>
          <w:szCs w:val="28"/>
        </w:rPr>
        <w:t xml:space="preserve"> на территории</w:t>
      </w:r>
      <w:r w:rsidRPr="008572D0">
        <w:rPr>
          <w:sz w:val="28"/>
          <w:szCs w:val="28"/>
        </w:rPr>
        <w:t xml:space="preserve"> </w:t>
      </w:r>
      <w:r w:rsidRPr="001026BC">
        <w:rPr>
          <w:sz w:val="28"/>
          <w:szCs w:val="28"/>
        </w:rPr>
        <w:t>муниципального образования</w:t>
      </w:r>
      <w:r>
        <w:rPr>
          <w:sz w:val="28"/>
          <w:szCs w:val="28"/>
        </w:rPr>
        <w:t xml:space="preserve"> </w:t>
      </w:r>
      <w:r w:rsidRPr="00E34138">
        <w:rPr>
          <w:sz w:val="28"/>
          <w:szCs w:val="28"/>
        </w:rPr>
        <w:t>Северский район</w:t>
      </w:r>
      <w:r>
        <w:rPr>
          <w:sz w:val="28"/>
          <w:szCs w:val="28"/>
        </w:rPr>
        <w:t xml:space="preserve">, </w:t>
      </w:r>
      <w:r w:rsidRPr="008572D0">
        <w:rPr>
          <w:sz w:val="28"/>
          <w:szCs w:val="28"/>
        </w:rPr>
        <w:t xml:space="preserve">для </w:t>
      </w:r>
      <w:r w:rsidRPr="0064681A">
        <w:rPr>
          <w:sz w:val="28"/>
          <w:szCs w:val="28"/>
        </w:rPr>
        <w:t>оплаты образовательных</w:t>
      </w:r>
      <w:r>
        <w:rPr>
          <w:sz w:val="28"/>
          <w:szCs w:val="28"/>
        </w:rPr>
        <w:t xml:space="preserve"> </w:t>
      </w:r>
      <w:r w:rsidRPr="008572D0">
        <w:rPr>
          <w:sz w:val="28"/>
          <w:szCs w:val="28"/>
        </w:rPr>
        <w:t xml:space="preserve">услуг дополнительного образования </w:t>
      </w:r>
      <w:r>
        <w:rPr>
          <w:sz w:val="28"/>
          <w:szCs w:val="28"/>
        </w:rPr>
        <w:t xml:space="preserve">детей </w:t>
      </w:r>
      <w:r w:rsidRPr="008572D0">
        <w:rPr>
          <w:sz w:val="28"/>
          <w:szCs w:val="28"/>
        </w:rPr>
        <w:t>по дополнительным обще</w:t>
      </w:r>
      <w:r>
        <w:rPr>
          <w:sz w:val="28"/>
          <w:szCs w:val="28"/>
        </w:rPr>
        <w:t>образовательным</w:t>
      </w:r>
      <w:r w:rsidRPr="008572D0">
        <w:rPr>
          <w:sz w:val="28"/>
          <w:szCs w:val="28"/>
        </w:rPr>
        <w:t xml:space="preserve"> программам, реализуемым </w:t>
      </w:r>
      <w:r>
        <w:rPr>
          <w:sz w:val="28"/>
          <w:szCs w:val="28"/>
        </w:rPr>
        <w:t xml:space="preserve">исполнителями образовательных услуг для обучающихся, проживающих на </w:t>
      </w:r>
      <w:r w:rsidRPr="00715EC0">
        <w:rPr>
          <w:sz w:val="28"/>
          <w:szCs w:val="28"/>
        </w:rPr>
        <w:t xml:space="preserve">территории муниципального образования </w:t>
      </w:r>
      <w:r w:rsidRPr="00E34138">
        <w:rPr>
          <w:sz w:val="28"/>
          <w:szCs w:val="28"/>
        </w:rPr>
        <w:t>Северский район</w:t>
      </w:r>
      <w:r w:rsidRPr="00715EC0">
        <w:rPr>
          <w:sz w:val="28"/>
          <w:szCs w:val="28"/>
        </w:rPr>
        <w:t>.</w:t>
      </w:r>
      <w:proofErr w:type="gramEnd"/>
      <w:r w:rsidRPr="00715EC0">
        <w:rPr>
          <w:sz w:val="28"/>
          <w:szCs w:val="28"/>
        </w:rPr>
        <w:t xml:space="preserve"> Настоящие Правила используют понятия, предусмотренные региональными Правилами. </w:t>
      </w:r>
    </w:p>
    <w:p w:rsidR="00136EC4" w:rsidRPr="00231982" w:rsidRDefault="00136EC4" w:rsidP="00136EC4">
      <w:pPr>
        <w:widowControl w:val="0"/>
        <w:numPr>
          <w:ilvl w:val="0"/>
          <w:numId w:val="1"/>
        </w:numPr>
        <w:tabs>
          <w:tab w:val="left" w:pos="0"/>
          <w:tab w:val="left" w:pos="993"/>
        </w:tabs>
        <w:autoSpaceDE w:val="0"/>
        <w:autoSpaceDN w:val="0"/>
        <w:adjustRightInd w:val="0"/>
        <w:ind w:left="0" w:firstLine="851"/>
        <w:jc w:val="both"/>
        <w:rPr>
          <w:sz w:val="28"/>
          <w:szCs w:val="28"/>
        </w:rPr>
      </w:pPr>
      <w:r w:rsidRPr="00715EC0">
        <w:rPr>
          <w:sz w:val="28"/>
          <w:szCs w:val="28"/>
        </w:rPr>
        <w:t xml:space="preserve">Сертификат персонифицированного финансирования в муниципальном образовании </w:t>
      </w:r>
      <w:r w:rsidRPr="00E34138">
        <w:rPr>
          <w:sz w:val="28"/>
          <w:szCs w:val="28"/>
        </w:rPr>
        <w:t>Северский район</w:t>
      </w:r>
      <w:r w:rsidRPr="00715EC0">
        <w:rPr>
          <w:sz w:val="28"/>
          <w:szCs w:val="28"/>
        </w:rPr>
        <w:t xml:space="preserve">, обеспечивается за счет средств бюджета муниципального образования </w:t>
      </w:r>
      <w:r w:rsidRPr="00E34138">
        <w:rPr>
          <w:sz w:val="28"/>
          <w:szCs w:val="28"/>
        </w:rPr>
        <w:t>Северский район</w:t>
      </w:r>
      <w:r w:rsidRPr="00231982"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 </w:t>
      </w:r>
    </w:p>
    <w:p w:rsidR="00136EC4" w:rsidRPr="006A1CA9" w:rsidRDefault="00136EC4" w:rsidP="00136EC4">
      <w:pPr>
        <w:widowControl w:val="0"/>
        <w:numPr>
          <w:ilvl w:val="0"/>
          <w:numId w:val="1"/>
        </w:numPr>
        <w:tabs>
          <w:tab w:val="left" w:pos="0"/>
          <w:tab w:val="left" w:pos="993"/>
        </w:tabs>
        <w:autoSpaceDE w:val="0"/>
        <w:autoSpaceDN w:val="0"/>
        <w:adjustRightInd w:val="0"/>
        <w:ind w:left="0" w:firstLine="851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Управление образования администрации муниципального образования </w:t>
      </w:r>
      <w:r w:rsidRPr="00E34138">
        <w:rPr>
          <w:sz w:val="28"/>
          <w:szCs w:val="28"/>
        </w:rPr>
        <w:t>Северский район</w:t>
      </w:r>
      <w:r w:rsidRPr="008572D0">
        <w:rPr>
          <w:sz w:val="28"/>
          <w:szCs w:val="28"/>
        </w:rPr>
        <w:t xml:space="preserve"> ежегодно с учетом возрастных категорий </w:t>
      </w:r>
      <w:r w:rsidRPr="008572D0">
        <w:rPr>
          <w:sz w:val="28"/>
          <w:szCs w:val="28"/>
        </w:rPr>
        <w:lastRenderedPageBreak/>
        <w:t xml:space="preserve">детей, имеющих потребность в получении дополнительного образования, направленности </w:t>
      </w:r>
      <w:r>
        <w:rPr>
          <w:sz w:val="28"/>
          <w:szCs w:val="28"/>
        </w:rPr>
        <w:t>обще</w:t>
      </w:r>
      <w:r w:rsidRPr="008572D0">
        <w:rPr>
          <w:sz w:val="28"/>
          <w:szCs w:val="28"/>
        </w:rPr>
        <w:t>образовательных программ дополнительного образования</w:t>
      </w:r>
      <w:r>
        <w:rPr>
          <w:sz w:val="28"/>
          <w:szCs w:val="28"/>
        </w:rPr>
        <w:t>, утверждает программу персонифицированного финансирования, в которой устанавливает номиналы сертификатов</w:t>
      </w:r>
      <w:r w:rsidRPr="000762EC">
        <w:rPr>
          <w:sz w:val="28"/>
          <w:szCs w:val="28"/>
        </w:rPr>
        <w:t xml:space="preserve">, число действующих сертификатов </w:t>
      </w:r>
      <w:r>
        <w:rPr>
          <w:sz w:val="28"/>
          <w:szCs w:val="28"/>
        </w:rPr>
        <w:t>дополнительного образования</w:t>
      </w:r>
      <w:r w:rsidRPr="000762EC">
        <w:rPr>
          <w:sz w:val="28"/>
          <w:szCs w:val="28"/>
        </w:rPr>
        <w:t>, в том числе в раз</w:t>
      </w:r>
      <w:r>
        <w:rPr>
          <w:sz w:val="28"/>
          <w:szCs w:val="28"/>
        </w:rPr>
        <w:t>резе отдельных категорий детей</w:t>
      </w:r>
      <w:r w:rsidRPr="000762EC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>
        <w:rPr>
          <w:rStyle w:val="2"/>
          <w:rFonts w:eastAsiaTheme="minorHAnsi"/>
          <w:sz w:val="28"/>
          <w:szCs w:val="28"/>
        </w:rPr>
        <w:t>о</w:t>
      </w:r>
      <w:r w:rsidRPr="00471F23">
        <w:rPr>
          <w:rStyle w:val="2"/>
          <w:rFonts w:eastAsiaTheme="minorHAnsi"/>
          <w:sz w:val="28"/>
          <w:szCs w:val="28"/>
        </w:rPr>
        <w:t>бъем обеспечения сертификатов</w:t>
      </w:r>
      <w:r>
        <w:rPr>
          <w:sz w:val="28"/>
          <w:szCs w:val="28"/>
        </w:rPr>
        <w:t xml:space="preserve"> </w:t>
      </w:r>
      <w:r w:rsidRPr="006A1CA9">
        <w:rPr>
          <w:sz w:val="28"/>
          <w:szCs w:val="28"/>
        </w:rPr>
        <w:t xml:space="preserve">и предоставляет данные сведения оператору персонифицированного финансирования </w:t>
      </w:r>
      <w:r w:rsidRPr="00340CE0">
        <w:rPr>
          <w:sz w:val="28"/>
          <w:szCs w:val="28"/>
        </w:rPr>
        <w:t>субъекта РФ для</w:t>
      </w:r>
      <w:r w:rsidRPr="006A1CA9">
        <w:rPr>
          <w:sz w:val="28"/>
          <w:szCs w:val="28"/>
        </w:rPr>
        <w:t xml:space="preserve"> фиксации</w:t>
      </w:r>
      <w:proofErr w:type="gramEnd"/>
      <w:r w:rsidRPr="006A1CA9">
        <w:rPr>
          <w:sz w:val="28"/>
          <w:szCs w:val="28"/>
        </w:rPr>
        <w:t xml:space="preserve"> в информационной системе. </w:t>
      </w:r>
    </w:p>
    <w:p w:rsidR="00136EC4" w:rsidRDefault="00136EC4" w:rsidP="00136EC4">
      <w:pPr>
        <w:widowControl w:val="0"/>
        <w:numPr>
          <w:ilvl w:val="0"/>
          <w:numId w:val="1"/>
        </w:numPr>
        <w:tabs>
          <w:tab w:val="left" w:pos="0"/>
          <w:tab w:val="left" w:pos="993"/>
        </w:tabs>
        <w:autoSpaceDE w:val="0"/>
        <w:autoSpaceDN w:val="0"/>
        <w:adjustRightInd w:val="0"/>
        <w:ind w:left="0" w:firstLine="851"/>
        <w:jc w:val="both"/>
        <w:rPr>
          <w:sz w:val="28"/>
          <w:szCs w:val="28"/>
        </w:rPr>
      </w:pPr>
      <w:r>
        <w:rPr>
          <w:sz w:val="28"/>
          <w:szCs w:val="28"/>
        </w:rPr>
        <w:t>По</w:t>
      </w:r>
      <w:r w:rsidRPr="000C10A5">
        <w:rPr>
          <w:sz w:val="28"/>
          <w:szCs w:val="28"/>
        </w:rPr>
        <w:t xml:space="preserve"> все</w:t>
      </w:r>
      <w:r>
        <w:rPr>
          <w:sz w:val="28"/>
          <w:szCs w:val="28"/>
        </w:rPr>
        <w:t>м</w:t>
      </w:r>
      <w:r w:rsidRPr="000C10A5">
        <w:rPr>
          <w:sz w:val="28"/>
          <w:szCs w:val="28"/>
        </w:rPr>
        <w:t xml:space="preserve"> вопроса</w:t>
      </w:r>
      <w:r>
        <w:rPr>
          <w:sz w:val="28"/>
          <w:szCs w:val="28"/>
        </w:rPr>
        <w:t>м</w:t>
      </w:r>
      <w:r w:rsidRPr="000C10A5">
        <w:rPr>
          <w:sz w:val="28"/>
          <w:szCs w:val="28"/>
        </w:rPr>
        <w:t>, специально не урегулированны</w:t>
      </w:r>
      <w:r>
        <w:rPr>
          <w:sz w:val="28"/>
          <w:szCs w:val="28"/>
        </w:rPr>
        <w:t>м</w:t>
      </w:r>
      <w:r w:rsidRPr="000C10A5">
        <w:rPr>
          <w:sz w:val="28"/>
          <w:szCs w:val="28"/>
        </w:rPr>
        <w:t xml:space="preserve"> в настоящих Правилах</w:t>
      </w:r>
      <w:r w:rsidRPr="00231982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администрация </w:t>
      </w:r>
      <w:r w:rsidRPr="001026BC">
        <w:rPr>
          <w:sz w:val="28"/>
          <w:szCs w:val="28"/>
        </w:rPr>
        <w:t xml:space="preserve">муниципального образования </w:t>
      </w:r>
      <w:r w:rsidRPr="00E34138">
        <w:rPr>
          <w:sz w:val="28"/>
          <w:szCs w:val="28"/>
        </w:rPr>
        <w:t>Северский район</w:t>
      </w:r>
      <w:r w:rsidRPr="004B5840">
        <w:rPr>
          <w:sz w:val="28"/>
          <w:szCs w:val="28"/>
        </w:rPr>
        <w:t xml:space="preserve"> </w:t>
      </w:r>
      <w:r>
        <w:rPr>
          <w:sz w:val="28"/>
          <w:szCs w:val="28"/>
        </w:rPr>
        <w:t>руководствуе</w:t>
      </w:r>
      <w:r w:rsidRPr="001026BC">
        <w:rPr>
          <w:sz w:val="28"/>
          <w:szCs w:val="28"/>
        </w:rPr>
        <w:t xml:space="preserve">тся региональными Правилами. </w:t>
      </w:r>
    </w:p>
    <w:p w:rsidR="00136EC4" w:rsidRPr="00231982" w:rsidRDefault="00136EC4" w:rsidP="00136EC4">
      <w:pPr>
        <w:widowControl w:val="0"/>
        <w:numPr>
          <w:ilvl w:val="0"/>
          <w:numId w:val="1"/>
        </w:numPr>
        <w:tabs>
          <w:tab w:val="left" w:pos="0"/>
          <w:tab w:val="left" w:pos="993"/>
        </w:tabs>
        <w:autoSpaceDE w:val="0"/>
        <w:autoSpaceDN w:val="0"/>
        <w:adjustRightInd w:val="0"/>
        <w:ind w:left="0" w:firstLine="851"/>
        <w:jc w:val="both"/>
        <w:rPr>
          <w:sz w:val="28"/>
          <w:szCs w:val="28"/>
        </w:rPr>
      </w:pPr>
      <w:r w:rsidRPr="001026BC">
        <w:rPr>
          <w:sz w:val="28"/>
          <w:szCs w:val="28"/>
        </w:rPr>
        <w:t xml:space="preserve">Финансовое обеспечение муниципальных образовательных услуг, оказываемых муниципальными образовательными организациями, включенными в реестр поставщиков образовательных услуг, в рамках системы персонифицированного финансирования, осуществляется за счет средств бюджета муниципального образования </w:t>
      </w:r>
      <w:r w:rsidRPr="00E34138">
        <w:rPr>
          <w:sz w:val="28"/>
          <w:szCs w:val="28"/>
        </w:rPr>
        <w:t>Северский район</w:t>
      </w:r>
      <w:r w:rsidRPr="001026BC">
        <w:rPr>
          <w:sz w:val="28"/>
          <w:szCs w:val="28"/>
        </w:rPr>
        <w:t xml:space="preserve"> посредством предоставления муниципальным</w:t>
      </w:r>
      <w:r w:rsidRPr="001D248C">
        <w:rPr>
          <w:sz w:val="28"/>
          <w:szCs w:val="28"/>
        </w:rPr>
        <w:t xml:space="preserve"> образовательным организациям субсидии на финансовое обеспечение выполнения муниципального задания, формируемого в соответствующих объемах для муниципальных образовательных организаций.</w:t>
      </w:r>
    </w:p>
    <w:p w:rsidR="00136EC4" w:rsidRPr="00340CE0" w:rsidRDefault="00136EC4" w:rsidP="00136EC4">
      <w:pPr>
        <w:widowControl w:val="0"/>
        <w:numPr>
          <w:ilvl w:val="0"/>
          <w:numId w:val="1"/>
        </w:numPr>
        <w:tabs>
          <w:tab w:val="left" w:pos="0"/>
          <w:tab w:val="left" w:pos="993"/>
        </w:tabs>
        <w:autoSpaceDE w:val="0"/>
        <w:autoSpaceDN w:val="0"/>
        <w:adjustRightInd w:val="0"/>
        <w:ind w:left="0" w:firstLine="851"/>
        <w:jc w:val="both"/>
        <w:rPr>
          <w:sz w:val="28"/>
          <w:szCs w:val="28"/>
        </w:rPr>
      </w:pPr>
      <w:proofErr w:type="gramStart"/>
      <w:r w:rsidRPr="00216A59">
        <w:rPr>
          <w:sz w:val="28"/>
          <w:szCs w:val="28"/>
        </w:rPr>
        <w:t xml:space="preserve">Объем финансового обеспечения образовательных услуг, </w:t>
      </w:r>
      <w:r>
        <w:rPr>
          <w:sz w:val="28"/>
          <w:szCs w:val="28"/>
        </w:rPr>
        <w:t>оказываемых</w:t>
      </w:r>
      <w:r w:rsidRPr="00216A59">
        <w:rPr>
          <w:sz w:val="28"/>
          <w:szCs w:val="28"/>
        </w:rPr>
        <w:t xml:space="preserve"> муниципальными образовательными организациями, </w:t>
      </w:r>
      <w:r w:rsidRPr="00394A83">
        <w:rPr>
          <w:sz w:val="28"/>
          <w:szCs w:val="28"/>
        </w:rPr>
        <w:t xml:space="preserve">включенными в </w:t>
      </w:r>
      <w:r w:rsidRPr="00920576">
        <w:rPr>
          <w:sz w:val="28"/>
          <w:szCs w:val="28"/>
        </w:rPr>
        <w:t>реестр поставщиков образовательных услуг</w:t>
      </w:r>
      <w:r w:rsidRPr="00394A83">
        <w:rPr>
          <w:sz w:val="28"/>
          <w:szCs w:val="28"/>
        </w:rPr>
        <w:t xml:space="preserve">, </w:t>
      </w:r>
      <w:r>
        <w:rPr>
          <w:sz w:val="28"/>
          <w:szCs w:val="28"/>
        </w:rPr>
        <w:t>в рамках системы персонифицированного финансирования</w:t>
      </w:r>
      <w:r w:rsidRPr="00216A59">
        <w:rPr>
          <w:sz w:val="28"/>
          <w:szCs w:val="28"/>
        </w:rPr>
        <w:t xml:space="preserve">, определяется как размер нормативных затрат, установленных </w:t>
      </w:r>
      <w:r>
        <w:rPr>
          <w:sz w:val="28"/>
          <w:szCs w:val="28"/>
        </w:rPr>
        <w:t xml:space="preserve">управлением образования  администрации муниципального образования </w:t>
      </w:r>
      <w:r w:rsidRPr="00E34138">
        <w:rPr>
          <w:sz w:val="28"/>
          <w:szCs w:val="28"/>
        </w:rPr>
        <w:t>Северский район</w:t>
      </w:r>
      <w:r>
        <w:rPr>
          <w:sz w:val="28"/>
          <w:szCs w:val="28"/>
        </w:rPr>
        <w:t xml:space="preserve"> в </w:t>
      </w:r>
      <w:r w:rsidRPr="00340CE0">
        <w:rPr>
          <w:sz w:val="28"/>
          <w:szCs w:val="28"/>
        </w:rPr>
        <w:t xml:space="preserve">соответствии с разделом </w:t>
      </w:r>
      <w:r w:rsidRPr="00340CE0">
        <w:rPr>
          <w:sz w:val="28"/>
          <w:szCs w:val="28"/>
          <w:lang w:val="en-US"/>
        </w:rPr>
        <w:t>VII</w:t>
      </w:r>
      <w:r w:rsidRPr="00340CE0">
        <w:rPr>
          <w:sz w:val="28"/>
          <w:szCs w:val="28"/>
        </w:rPr>
        <w:t xml:space="preserve"> региональных Правил, умноженных на объем установленного вышеуказанным организациям муниципального задания в части образовательных услуг, оказываемых муниципальными образовательными организациями в рамках системы персонифицированного</w:t>
      </w:r>
      <w:proofErr w:type="gramEnd"/>
      <w:r w:rsidRPr="00340CE0">
        <w:rPr>
          <w:sz w:val="28"/>
          <w:szCs w:val="28"/>
        </w:rPr>
        <w:t xml:space="preserve"> финансирования.</w:t>
      </w:r>
    </w:p>
    <w:p w:rsidR="00136EC4" w:rsidRPr="001026BC" w:rsidRDefault="00136EC4" w:rsidP="00136EC4">
      <w:pPr>
        <w:widowControl w:val="0"/>
        <w:numPr>
          <w:ilvl w:val="0"/>
          <w:numId w:val="1"/>
        </w:numPr>
        <w:tabs>
          <w:tab w:val="left" w:pos="0"/>
          <w:tab w:val="left" w:pos="993"/>
        </w:tabs>
        <w:autoSpaceDE w:val="0"/>
        <w:autoSpaceDN w:val="0"/>
        <w:adjustRightInd w:val="0"/>
        <w:ind w:left="0" w:firstLine="851"/>
        <w:jc w:val="both"/>
        <w:rPr>
          <w:sz w:val="28"/>
          <w:szCs w:val="28"/>
        </w:rPr>
      </w:pPr>
      <w:proofErr w:type="gramStart"/>
      <w:r w:rsidRPr="00340CE0">
        <w:rPr>
          <w:sz w:val="28"/>
          <w:szCs w:val="28"/>
        </w:rPr>
        <w:t>Муниципальное задание в час</w:t>
      </w:r>
      <w:r>
        <w:rPr>
          <w:sz w:val="28"/>
          <w:szCs w:val="28"/>
        </w:rPr>
        <w:t xml:space="preserve">ти образовательных услуг, оказываемых </w:t>
      </w:r>
      <w:r w:rsidRPr="00216A59">
        <w:rPr>
          <w:sz w:val="28"/>
          <w:szCs w:val="28"/>
        </w:rPr>
        <w:t>муниципальными образовательными организациями</w:t>
      </w:r>
      <w:r>
        <w:rPr>
          <w:sz w:val="28"/>
          <w:szCs w:val="28"/>
        </w:rPr>
        <w:t xml:space="preserve"> в рамках системы персонифицированного финансирования,</w:t>
      </w:r>
      <w:r w:rsidRPr="00090B82">
        <w:rPr>
          <w:sz w:val="28"/>
          <w:szCs w:val="28"/>
        </w:rPr>
        <w:t xml:space="preserve"> соглашение о порядке и условиях предоставления субсидии на финансовое обеспечение выполнения муниципального задания</w:t>
      </w:r>
      <w:r>
        <w:rPr>
          <w:sz w:val="28"/>
          <w:szCs w:val="28"/>
        </w:rPr>
        <w:t>, корректируются</w:t>
      </w:r>
      <w:r w:rsidRPr="00090B82">
        <w:rPr>
          <w:sz w:val="28"/>
          <w:szCs w:val="28"/>
        </w:rPr>
        <w:t xml:space="preserve"> в течение календарного года, на основании данных о фактическом </w:t>
      </w:r>
      <w:r w:rsidRPr="003E282C">
        <w:rPr>
          <w:sz w:val="28"/>
          <w:szCs w:val="28"/>
        </w:rPr>
        <w:t>(прогнозном)</w:t>
      </w:r>
      <w:r w:rsidRPr="00090B82">
        <w:rPr>
          <w:sz w:val="28"/>
          <w:szCs w:val="28"/>
        </w:rPr>
        <w:t xml:space="preserve"> объеме реализации образовательных услуг</w:t>
      </w:r>
      <w:r>
        <w:rPr>
          <w:sz w:val="28"/>
          <w:szCs w:val="28"/>
        </w:rPr>
        <w:t xml:space="preserve"> в порядке, установленном нормативно-правовыми актами администрации </w:t>
      </w:r>
      <w:r w:rsidRPr="001026BC">
        <w:rPr>
          <w:sz w:val="28"/>
          <w:szCs w:val="28"/>
        </w:rPr>
        <w:t xml:space="preserve">муниципального образования </w:t>
      </w:r>
      <w:r w:rsidRPr="00E34138">
        <w:rPr>
          <w:sz w:val="28"/>
          <w:szCs w:val="28"/>
        </w:rPr>
        <w:t>Северский район</w:t>
      </w:r>
      <w:r>
        <w:rPr>
          <w:sz w:val="28"/>
          <w:szCs w:val="28"/>
        </w:rPr>
        <w:t xml:space="preserve"> и приказами управления образования администрации муниципального образования</w:t>
      </w:r>
      <w:proofErr w:type="gramEnd"/>
      <w:r>
        <w:rPr>
          <w:sz w:val="28"/>
          <w:szCs w:val="28"/>
        </w:rPr>
        <w:t xml:space="preserve"> Северский район</w:t>
      </w:r>
      <w:r w:rsidRPr="001026BC">
        <w:rPr>
          <w:sz w:val="28"/>
          <w:szCs w:val="28"/>
        </w:rPr>
        <w:t xml:space="preserve">. </w:t>
      </w:r>
    </w:p>
    <w:p w:rsidR="00136EC4" w:rsidRPr="001026BC" w:rsidRDefault="00136EC4" w:rsidP="00136EC4">
      <w:pPr>
        <w:widowControl w:val="0"/>
        <w:numPr>
          <w:ilvl w:val="0"/>
          <w:numId w:val="1"/>
        </w:numPr>
        <w:tabs>
          <w:tab w:val="left" w:pos="0"/>
          <w:tab w:val="left" w:pos="993"/>
        </w:tabs>
        <w:autoSpaceDE w:val="0"/>
        <w:autoSpaceDN w:val="0"/>
        <w:adjustRightInd w:val="0"/>
        <w:ind w:left="0" w:firstLine="851"/>
        <w:jc w:val="both"/>
        <w:rPr>
          <w:sz w:val="28"/>
          <w:szCs w:val="28"/>
        </w:rPr>
      </w:pPr>
      <w:proofErr w:type="gramStart"/>
      <w:r w:rsidRPr="00662483">
        <w:rPr>
          <w:sz w:val="28"/>
          <w:szCs w:val="28"/>
        </w:rPr>
        <w:t xml:space="preserve">Финансовое обеспечение образовательных услуг, оказываемых частными образовательными организациями, организациями, осуществляющими обучение, индивидуальными предпринимателями, </w:t>
      </w:r>
      <w:r w:rsidRPr="00662483">
        <w:rPr>
          <w:sz w:val="28"/>
          <w:szCs w:val="28"/>
        </w:rPr>
        <w:lastRenderedPageBreak/>
        <w:t xml:space="preserve">государственными образовательными организациями, муниципальными образовательными организациями, в отношении которых </w:t>
      </w:r>
      <w:r>
        <w:rPr>
          <w:sz w:val="28"/>
          <w:szCs w:val="28"/>
        </w:rPr>
        <w:t xml:space="preserve">администрацией </w:t>
      </w:r>
      <w:r w:rsidRPr="001026BC">
        <w:rPr>
          <w:sz w:val="28"/>
          <w:szCs w:val="28"/>
        </w:rPr>
        <w:t xml:space="preserve">муниципального образования </w:t>
      </w:r>
      <w:r w:rsidRPr="00E34138">
        <w:rPr>
          <w:sz w:val="28"/>
          <w:szCs w:val="28"/>
        </w:rPr>
        <w:t>Северский район</w:t>
      </w:r>
      <w:r w:rsidRPr="001026BC">
        <w:rPr>
          <w:sz w:val="28"/>
          <w:szCs w:val="28"/>
        </w:rPr>
        <w:t xml:space="preserve"> не осуществляются функции и полномочия учредителя, включенными в реестр поставщиков образовательных услуг</w:t>
      </w:r>
      <w:r w:rsidRPr="00144E4D">
        <w:rPr>
          <w:sz w:val="28"/>
          <w:szCs w:val="28"/>
        </w:rPr>
        <w:t xml:space="preserve"> (далее – иные организации), в рамках системы персонифицированного финансирования, осуществляется за счет средств бюджета </w:t>
      </w:r>
      <w:r w:rsidRPr="001026BC">
        <w:rPr>
          <w:sz w:val="28"/>
          <w:szCs w:val="28"/>
        </w:rPr>
        <w:t xml:space="preserve">муниципального образования </w:t>
      </w:r>
      <w:r w:rsidRPr="000952EE">
        <w:rPr>
          <w:iCs/>
          <w:color w:val="000000"/>
          <w:sz w:val="28"/>
          <w:szCs w:val="28"/>
        </w:rPr>
        <w:t>Северский район</w:t>
      </w:r>
      <w:r w:rsidRPr="00144E4D">
        <w:rPr>
          <w:sz w:val="28"/>
          <w:szCs w:val="28"/>
        </w:rPr>
        <w:t xml:space="preserve"> посредством предоставления иным организациям</w:t>
      </w:r>
      <w:proofErr w:type="gramEnd"/>
      <w:r w:rsidRPr="00144E4D">
        <w:rPr>
          <w:sz w:val="28"/>
          <w:szCs w:val="28"/>
        </w:rPr>
        <w:t xml:space="preserve"> грантов в форме субсидии в соответствии с положениями пункта 7 статьи 78 и пункта 4 статьи 78.1 Бюджетного кодекса РФ </w:t>
      </w:r>
      <w:proofErr w:type="gramStart"/>
      <w:r w:rsidRPr="00144E4D">
        <w:rPr>
          <w:sz w:val="28"/>
          <w:szCs w:val="28"/>
        </w:rPr>
        <w:t>в связи с оказанием услуг по реализации дополнительных общеобразовательных программ в рамках системы персонифицированного финансирования</w:t>
      </w:r>
      <w:r>
        <w:rPr>
          <w:sz w:val="28"/>
          <w:szCs w:val="28"/>
        </w:rPr>
        <w:t xml:space="preserve"> в порядке</w:t>
      </w:r>
      <w:proofErr w:type="gramEnd"/>
      <w:r>
        <w:rPr>
          <w:sz w:val="28"/>
          <w:szCs w:val="28"/>
        </w:rPr>
        <w:t xml:space="preserve">, </w:t>
      </w:r>
      <w:r w:rsidRPr="00340CE0">
        <w:rPr>
          <w:sz w:val="28"/>
          <w:szCs w:val="28"/>
        </w:rPr>
        <w:t xml:space="preserve">установленном </w:t>
      </w:r>
      <w:r>
        <w:rPr>
          <w:sz w:val="28"/>
          <w:szCs w:val="28"/>
        </w:rPr>
        <w:t>администрацией</w:t>
      </w:r>
      <w:r w:rsidRPr="00340CE0">
        <w:rPr>
          <w:sz w:val="28"/>
          <w:szCs w:val="28"/>
        </w:rPr>
        <w:t xml:space="preserve"> муниципального образования </w:t>
      </w:r>
      <w:r w:rsidRPr="00E34138">
        <w:rPr>
          <w:sz w:val="28"/>
          <w:szCs w:val="28"/>
        </w:rPr>
        <w:t>Северский район</w:t>
      </w:r>
      <w:r w:rsidRPr="001026BC">
        <w:rPr>
          <w:sz w:val="28"/>
          <w:szCs w:val="28"/>
        </w:rPr>
        <w:t>.</w:t>
      </w:r>
    </w:p>
    <w:p w:rsidR="00136EC4" w:rsidRDefault="00136EC4" w:rsidP="00136EC4">
      <w:pPr>
        <w:widowControl w:val="0"/>
        <w:numPr>
          <w:ilvl w:val="0"/>
          <w:numId w:val="1"/>
        </w:numPr>
        <w:tabs>
          <w:tab w:val="left" w:pos="0"/>
          <w:tab w:val="left" w:pos="993"/>
        </w:tabs>
        <w:autoSpaceDE w:val="0"/>
        <w:autoSpaceDN w:val="0"/>
        <w:adjustRightInd w:val="0"/>
        <w:ind w:left="0" w:firstLine="851"/>
        <w:jc w:val="both"/>
        <w:rPr>
          <w:sz w:val="28"/>
          <w:szCs w:val="28"/>
        </w:rPr>
      </w:pPr>
      <w:r w:rsidRPr="001026BC">
        <w:rPr>
          <w:sz w:val="28"/>
          <w:szCs w:val="28"/>
        </w:rPr>
        <w:t>Объем финансового обеспечения образовательных</w:t>
      </w:r>
      <w:r w:rsidRPr="00216A59">
        <w:rPr>
          <w:sz w:val="28"/>
          <w:szCs w:val="28"/>
        </w:rPr>
        <w:t xml:space="preserve"> услуг, </w:t>
      </w:r>
      <w:r>
        <w:rPr>
          <w:sz w:val="28"/>
          <w:szCs w:val="28"/>
        </w:rPr>
        <w:t>оказываемых</w:t>
      </w:r>
      <w:r w:rsidRPr="00216A59">
        <w:rPr>
          <w:sz w:val="28"/>
          <w:szCs w:val="28"/>
        </w:rPr>
        <w:t xml:space="preserve"> </w:t>
      </w:r>
      <w:r>
        <w:rPr>
          <w:sz w:val="28"/>
          <w:szCs w:val="28"/>
        </w:rPr>
        <w:t>иными</w:t>
      </w:r>
      <w:r w:rsidRPr="00216A59">
        <w:rPr>
          <w:sz w:val="28"/>
          <w:szCs w:val="28"/>
        </w:rPr>
        <w:t xml:space="preserve"> организациями</w:t>
      </w:r>
      <w:r w:rsidRPr="00394A83">
        <w:rPr>
          <w:sz w:val="28"/>
          <w:szCs w:val="28"/>
        </w:rPr>
        <w:t xml:space="preserve"> </w:t>
      </w:r>
      <w:r>
        <w:rPr>
          <w:sz w:val="28"/>
          <w:szCs w:val="28"/>
        </w:rPr>
        <w:t>в рамках системы персонифицированного финансирования</w:t>
      </w:r>
      <w:r w:rsidRPr="00216A59">
        <w:rPr>
          <w:sz w:val="28"/>
          <w:szCs w:val="28"/>
        </w:rPr>
        <w:t xml:space="preserve">, определяется как размер нормативных затрат, установленных </w:t>
      </w:r>
      <w:r>
        <w:rPr>
          <w:sz w:val="28"/>
          <w:szCs w:val="28"/>
        </w:rPr>
        <w:t xml:space="preserve">управлением образования администрации муниципального образования </w:t>
      </w:r>
      <w:r w:rsidRPr="00E34138">
        <w:rPr>
          <w:sz w:val="28"/>
          <w:szCs w:val="28"/>
        </w:rPr>
        <w:t>Северский район</w:t>
      </w:r>
      <w:r>
        <w:rPr>
          <w:sz w:val="28"/>
          <w:szCs w:val="28"/>
        </w:rPr>
        <w:t xml:space="preserve"> в </w:t>
      </w:r>
      <w:r w:rsidRPr="00340CE0">
        <w:rPr>
          <w:sz w:val="28"/>
          <w:szCs w:val="28"/>
        </w:rPr>
        <w:t xml:space="preserve">соответствии с разделом </w:t>
      </w:r>
      <w:r w:rsidRPr="00340CE0">
        <w:rPr>
          <w:sz w:val="28"/>
          <w:szCs w:val="28"/>
          <w:lang w:val="en-US"/>
        </w:rPr>
        <w:t>VII</w:t>
      </w:r>
      <w:r w:rsidRPr="00340CE0">
        <w:rPr>
          <w:sz w:val="28"/>
          <w:szCs w:val="28"/>
        </w:rPr>
        <w:t xml:space="preserve"> региональных Правил, умноженных на фактический (прогнозный) объем оказываемых образовательных услуг в рамках системы</w:t>
      </w:r>
      <w:r>
        <w:rPr>
          <w:sz w:val="28"/>
          <w:szCs w:val="28"/>
        </w:rPr>
        <w:t xml:space="preserve"> персонифицированного финансирования, выраженный в человеко-часах</w:t>
      </w:r>
      <w:r w:rsidRPr="00216A59">
        <w:rPr>
          <w:sz w:val="28"/>
          <w:szCs w:val="28"/>
        </w:rPr>
        <w:t>.</w:t>
      </w:r>
    </w:p>
    <w:p w:rsidR="00136EC4" w:rsidRDefault="0034162F" w:rsidP="00136EC4">
      <w:pPr>
        <w:widowControl w:val="0"/>
        <w:tabs>
          <w:tab w:val="left" w:pos="0"/>
          <w:tab w:val="left" w:pos="993"/>
        </w:tabs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11.</w:t>
      </w:r>
      <w:r w:rsidRPr="0034162F">
        <w:rPr>
          <w:sz w:val="28"/>
          <w:szCs w:val="28"/>
        </w:rPr>
        <w:t xml:space="preserve"> </w:t>
      </w:r>
      <w:r w:rsidRPr="00182D5E">
        <w:rPr>
          <w:sz w:val="28"/>
          <w:szCs w:val="28"/>
        </w:rPr>
        <w:t>В рамках</w:t>
      </w:r>
      <w:r>
        <w:rPr>
          <w:sz w:val="28"/>
          <w:szCs w:val="28"/>
        </w:rPr>
        <w:t xml:space="preserve"> внедрения персонифицированного финансирования </w:t>
      </w:r>
      <w:r w:rsidRPr="00182D5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дополнительного образования детей образовательным организациям, участвующим в персонифицированном финансировании  внести изменения </w:t>
      </w:r>
      <w:r w:rsidR="0067044A">
        <w:rPr>
          <w:sz w:val="28"/>
          <w:szCs w:val="28"/>
        </w:rPr>
        <w:t xml:space="preserve"> с </w:t>
      </w:r>
      <w:r w:rsidR="007C2A9B">
        <w:rPr>
          <w:sz w:val="28"/>
          <w:szCs w:val="28"/>
        </w:rPr>
        <w:t>1</w:t>
      </w:r>
      <w:r w:rsidR="005B0688">
        <w:rPr>
          <w:sz w:val="28"/>
          <w:szCs w:val="28"/>
        </w:rPr>
        <w:t xml:space="preserve"> января</w:t>
      </w:r>
      <w:r w:rsidR="007C2A9B">
        <w:rPr>
          <w:sz w:val="28"/>
          <w:szCs w:val="28"/>
        </w:rPr>
        <w:t xml:space="preserve"> по 31</w:t>
      </w:r>
      <w:r w:rsidR="005B0688">
        <w:rPr>
          <w:sz w:val="28"/>
          <w:szCs w:val="28"/>
        </w:rPr>
        <w:t xml:space="preserve"> </w:t>
      </w:r>
      <w:r w:rsidR="0067044A">
        <w:rPr>
          <w:sz w:val="28"/>
          <w:szCs w:val="28"/>
        </w:rPr>
        <w:t xml:space="preserve"> августа </w:t>
      </w:r>
      <w:r w:rsidR="005B0688">
        <w:rPr>
          <w:sz w:val="28"/>
          <w:szCs w:val="28"/>
        </w:rPr>
        <w:t xml:space="preserve"> </w:t>
      </w:r>
      <w:r w:rsidR="007C2A9B">
        <w:rPr>
          <w:sz w:val="28"/>
          <w:szCs w:val="28"/>
        </w:rPr>
        <w:t>2021</w:t>
      </w:r>
      <w:r w:rsidR="005B0688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года </w:t>
      </w:r>
      <w:r w:rsidR="005B0688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в </w:t>
      </w:r>
      <w:r w:rsidR="005B0688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тарификацию </w:t>
      </w:r>
      <w:r w:rsidR="005B0688">
        <w:rPr>
          <w:sz w:val="28"/>
          <w:szCs w:val="28"/>
        </w:rPr>
        <w:t xml:space="preserve">  </w:t>
      </w:r>
      <w:r>
        <w:rPr>
          <w:sz w:val="28"/>
          <w:szCs w:val="28"/>
        </w:rPr>
        <w:t>с</w:t>
      </w:r>
      <w:r w:rsidR="0067044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1</w:t>
      </w:r>
      <w:r w:rsidR="0067044A">
        <w:rPr>
          <w:sz w:val="28"/>
          <w:szCs w:val="28"/>
        </w:rPr>
        <w:t xml:space="preserve"> сентября </w:t>
      </w:r>
      <w:r>
        <w:rPr>
          <w:sz w:val="28"/>
          <w:szCs w:val="28"/>
        </w:rPr>
        <w:t>2020 по 31</w:t>
      </w:r>
      <w:r w:rsidR="0067044A">
        <w:rPr>
          <w:sz w:val="28"/>
          <w:szCs w:val="28"/>
        </w:rPr>
        <w:t xml:space="preserve"> августа </w:t>
      </w:r>
      <w:r>
        <w:rPr>
          <w:sz w:val="28"/>
          <w:szCs w:val="28"/>
        </w:rPr>
        <w:t xml:space="preserve">2021 года.  В декабре 2020 года осуществить выплату заработной платы и начислений на нее по действующей тарификации путем проведения расчетов по педагогическим работникам, задействованным  в реализации </w:t>
      </w:r>
      <w:r w:rsidRPr="00182D5E">
        <w:rPr>
          <w:sz w:val="28"/>
          <w:szCs w:val="28"/>
        </w:rPr>
        <w:t>персонифи</w:t>
      </w:r>
      <w:r>
        <w:rPr>
          <w:sz w:val="28"/>
          <w:szCs w:val="28"/>
        </w:rPr>
        <w:t>ци</w:t>
      </w:r>
      <w:r w:rsidRPr="00182D5E">
        <w:rPr>
          <w:sz w:val="28"/>
          <w:szCs w:val="28"/>
        </w:rPr>
        <w:t>рованног</w:t>
      </w:r>
      <w:bookmarkStart w:id="0" w:name="_GoBack"/>
      <w:bookmarkEnd w:id="0"/>
      <w:r w:rsidRPr="00182D5E">
        <w:rPr>
          <w:sz w:val="28"/>
          <w:szCs w:val="28"/>
        </w:rPr>
        <w:t xml:space="preserve">о </w:t>
      </w:r>
      <w:r>
        <w:rPr>
          <w:sz w:val="28"/>
          <w:szCs w:val="28"/>
        </w:rPr>
        <w:t>финансирования.</w:t>
      </w:r>
    </w:p>
    <w:p w:rsidR="00136EC4" w:rsidRDefault="00136EC4" w:rsidP="00136EC4">
      <w:pPr>
        <w:widowControl w:val="0"/>
        <w:tabs>
          <w:tab w:val="left" w:pos="0"/>
          <w:tab w:val="left" w:pos="993"/>
        </w:tabs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</w:p>
    <w:p w:rsidR="00136EC4" w:rsidRDefault="00136EC4" w:rsidP="00136EC4">
      <w:pPr>
        <w:widowControl w:val="0"/>
        <w:tabs>
          <w:tab w:val="left" w:pos="0"/>
          <w:tab w:val="left" w:pos="993"/>
        </w:tabs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</w:p>
    <w:p w:rsidR="00136EC4" w:rsidRDefault="00136EC4" w:rsidP="00136EC4">
      <w:pPr>
        <w:widowControl w:val="0"/>
        <w:tabs>
          <w:tab w:val="left" w:pos="0"/>
          <w:tab w:val="left" w:pos="993"/>
        </w:tabs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Начальник управления образования </w:t>
      </w:r>
    </w:p>
    <w:p w:rsidR="00136EC4" w:rsidRDefault="00136EC4" w:rsidP="00136EC4">
      <w:pPr>
        <w:widowControl w:val="0"/>
        <w:tabs>
          <w:tab w:val="left" w:pos="0"/>
          <w:tab w:val="left" w:pos="993"/>
        </w:tabs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администрации </w:t>
      </w:r>
      <w:r w:rsidRPr="00662483">
        <w:rPr>
          <w:iCs/>
          <w:color w:val="000000"/>
          <w:sz w:val="28"/>
          <w:szCs w:val="28"/>
        </w:rPr>
        <w:t>муниципального образования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:rsidR="00136EC4" w:rsidRDefault="00136EC4" w:rsidP="00136EC4">
      <w:pPr>
        <w:widowControl w:val="0"/>
        <w:tabs>
          <w:tab w:val="left" w:pos="0"/>
          <w:tab w:val="left" w:pos="993"/>
        </w:tabs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Северский район </w:t>
      </w:r>
      <w:r>
        <w:rPr>
          <w:sz w:val="28"/>
          <w:szCs w:val="28"/>
        </w:rPr>
        <w:tab/>
        <w:t xml:space="preserve">                                                                                Л.В. </w:t>
      </w:r>
      <w:proofErr w:type="spellStart"/>
      <w:r>
        <w:rPr>
          <w:sz w:val="28"/>
          <w:szCs w:val="28"/>
        </w:rPr>
        <w:t>Мазько</w:t>
      </w:r>
      <w:proofErr w:type="spellEnd"/>
      <w:r>
        <w:rPr>
          <w:sz w:val="28"/>
          <w:szCs w:val="28"/>
        </w:rPr>
        <w:t xml:space="preserve"> </w:t>
      </w:r>
    </w:p>
    <w:p w:rsidR="00136EC4" w:rsidRDefault="00136EC4" w:rsidP="00136EC4">
      <w:pPr>
        <w:widowControl w:val="0"/>
        <w:tabs>
          <w:tab w:val="left" w:pos="0"/>
          <w:tab w:val="left" w:pos="993"/>
        </w:tabs>
        <w:autoSpaceDE w:val="0"/>
        <w:autoSpaceDN w:val="0"/>
        <w:adjustRightInd w:val="0"/>
        <w:jc w:val="both"/>
        <w:rPr>
          <w:sz w:val="28"/>
          <w:szCs w:val="28"/>
        </w:rPr>
      </w:pPr>
    </w:p>
    <w:p w:rsidR="00136EC4" w:rsidRDefault="00136EC4" w:rsidP="00136EC4">
      <w:pPr>
        <w:widowControl w:val="0"/>
        <w:tabs>
          <w:tab w:val="left" w:pos="0"/>
          <w:tab w:val="left" w:pos="993"/>
        </w:tabs>
        <w:autoSpaceDE w:val="0"/>
        <w:autoSpaceDN w:val="0"/>
        <w:adjustRightInd w:val="0"/>
        <w:jc w:val="both"/>
        <w:rPr>
          <w:sz w:val="28"/>
          <w:szCs w:val="28"/>
        </w:rPr>
      </w:pPr>
    </w:p>
    <w:p w:rsidR="00136EC4" w:rsidRDefault="00136EC4" w:rsidP="00136EC4">
      <w:pPr>
        <w:widowControl w:val="0"/>
        <w:tabs>
          <w:tab w:val="left" w:pos="0"/>
          <w:tab w:val="left" w:pos="993"/>
        </w:tabs>
        <w:autoSpaceDE w:val="0"/>
        <w:autoSpaceDN w:val="0"/>
        <w:adjustRightInd w:val="0"/>
        <w:jc w:val="both"/>
        <w:rPr>
          <w:sz w:val="28"/>
          <w:szCs w:val="28"/>
        </w:rPr>
      </w:pPr>
    </w:p>
    <w:p w:rsidR="00136EC4" w:rsidRDefault="00136EC4" w:rsidP="00136EC4">
      <w:pPr>
        <w:widowControl w:val="0"/>
        <w:tabs>
          <w:tab w:val="left" w:pos="0"/>
          <w:tab w:val="left" w:pos="993"/>
        </w:tabs>
        <w:autoSpaceDE w:val="0"/>
        <w:autoSpaceDN w:val="0"/>
        <w:adjustRightInd w:val="0"/>
        <w:jc w:val="both"/>
        <w:rPr>
          <w:sz w:val="28"/>
          <w:szCs w:val="28"/>
        </w:rPr>
      </w:pPr>
    </w:p>
    <w:p w:rsidR="00136EC4" w:rsidRDefault="00136EC4" w:rsidP="00136EC4">
      <w:pPr>
        <w:widowControl w:val="0"/>
        <w:tabs>
          <w:tab w:val="left" w:pos="0"/>
          <w:tab w:val="left" w:pos="993"/>
        </w:tabs>
        <w:autoSpaceDE w:val="0"/>
        <w:autoSpaceDN w:val="0"/>
        <w:adjustRightInd w:val="0"/>
        <w:jc w:val="both"/>
        <w:rPr>
          <w:sz w:val="28"/>
          <w:szCs w:val="28"/>
        </w:rPr>
      </w:pPr>
    </w:p>
    <w:p w:rsidR="00E27110" w:rsidRDefault="00E27110"/>
    <w:sectPr w:rsidR="00E27110">
      <w:head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72CDB" w:rsidRDefault="00172CDB" w:rsidP="0034162F">
      <w:r>
        <w:separator/>
      </w:r>
    </w:p>
  </w:endnote>
  <w:endnote w:type="continuationSeparator" w:id="0">
    <w:p w:rsidR="00172CDB" w:rsidRDefault="00172CDB" w:rsidP="003416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72CDB" w:rsidRDefault="00172CDB" w:rsidP="0034162F">
      <w:r>
        <w:separator/>
      </w:r>
    </w:p>
  </w:footnote>
  <w:footnote w:type="continuationSeparator" w:id="0">
    <w:p w:rsidR="00172CDB" w:rsidRDefault="00172CDB" w:rsidP="0034162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02753026"/>
      <w:docPartObj>
        <w:docPartGallery w:val="Page Numbers (Top of Page)"/>
        <w:docPartUnique/>
      </w:docPartObj>
    </w:sdtPr>
    <w:sdtEndPr/>
    <w:sdtContent>
      <w:p w:rsidR="0034162F" w:rsidRDefault="0034162F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B0688">
          <w:rPr>
            <w:noProof/>
          </w:rPr>
          <w:t>3</w:t>
        </w:r>
        <w:r>
          <w:fldChar w:fldCharType="end"/>
        </w:r>
      </w:p>
    </w:sdtContent>
  </w:sdt>
  <w:p w:rsidR="0034162F" w:rsidRDefault="0034162F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4B0140"/>
    <w:multiLevelType w:val="hybridMultilevel"/>
    <w:tmpl w:val="CB620F88"/>
    <w:lvl w:ilvl="0" w:tplc="FC60914C">
      <w:start w:val="1"/>
      <w:numFmt w:val="decimal"/>
      <w:lvlText w:val="%1."/>
      <w:lvlJc w:val="left"/>
      <w:pPr>
        <w:ind w:left="1761" w:hanging="1193"/>
      </w:pPr>
      <w:rPr>
        <w:rFonts w:cs="Times New Roman"/>
        <w:b w:val="0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6EC4"/>
    <w:rsid w:val="00136EC4"/>
    <w:rsid w:val="00172CDB"/>
    <w:rsid w:val="001A1164"/>
    <w:rsid w:val="00250941"/>
    <w:rsid w:val="0034162F"/>
    <w:rsid w:val="005B0688"/>
    <w:rsid w:val="0067044A"/>
    <w:rsid w:val="006849DE"/>
    <w:rsid w:val="007B4CC0"/>
    <w:rsid w:val="007C2A9B"/>
    <w:rsid w:val="007C3290"/>
    <w:rsid w:val="00DF3550"/>
    <w:rsid w:val="00E27110"/>
    <w:rsid w:val="00FE1C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6E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"/>
    <w:basedOn w:val="a0"/>
    <w:rsid w:val="00136EC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paragraph" w:styleId="a3">
    <w:name w:val="Plain Text"/>
    <w:basedOn w:val="a"/>
    <w:link w:val="a4"/>
    <w:semiHidden/>
    <w:unhideWhenUsed/>
    <w:rsid w:val="00136EC4"/>
    <w:rPr>
      <w:rFonts w:ascii="Courier New" w:hAnsi="Courier New"/>
      <w:sz w:val="20"/>
      <w:szCs w:val="20"/>
      <w:lang w:val="x-none"/>
    </w:rPr>
  </w:style>
  <w:style w:type="character" w:customStyle="1" w:styleId="a4">
    <w:name w:val="Текст Знак"/>
    <w:basedOn w:val="a0"/>
    <w:link w:val="a3"/>
    <w:semiHidden/>
    <w:rsid w:val="00136EC4"/>
    <w:rPr>
      <w:rFonts w:ascii="Courier New" w:eastAsia="Times New Roman" w:hAnsi="Courier New" w:cs="Times New Roman"/>
      <w:sz w:val="20"/>
      <w:szCs w:val="20"/>
      <w:lang w:val="x-none" w:eastAsia="ru-RU"/>
    </w:rPr>
  </w:style>
  <w:style w:type="paragraph" w:styleId="a5">
    <w:name w:val="header"/>
    <w:basedOn w:val="a"/>
    <w:link w:val="a6"/>
    <w:uiPriority w:val="99"/>
    <w:unhideWhenUsed/>
    <w:rsid w:val="0034162F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34162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34162F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34162F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9">
    <w:name w:val="Table Grid"/>
    <w:basedOn w:val="a1"/>
    <w:uiPriority w:val="59"/>
    <w:rsid w:val="0067044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6E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"/>
    <w:basedOn w:val="a0"/>
    <w:rsid w:val="00136EC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paragraph" w:styleId="a3">
    <w:name w:val="Plain Text"/>
    <w:basedOn w:val="a"/>
    <w:link w:val="a4"/>
    <w:semiHidden/>
    <w:unhideWhenUsed/>
    <w:rsid w:val="00136EC4"/>
    <w:rPr>
      <w:rFonts w:ascii="Courier New" w:hAnsi="Courier New"/>
      <w:sz w:val="20"/>
      <w:szCs w:val="20"/>
      <w:lang w:val="x-none"/>
    </w:rPr>
  </w:style>
  <w:style w:type="character" w:customStyle="1" w:styleId="a4">
    <w:name w:val="Текст Знак"/>
    <w:basedOn w:val="a0"/>
    <w:link w:val="a3"/>
    <w:semiHidden/>
    <w:rsid w:val="00136EC4"/>
    <w:rPr>
      <w:rFonts w:ascii="Courier New" w:eastAsia="Times New Roman" w:hAnsi="Courier New" w:cs="Times New Roman"/>
      <w:sz w:val="20"/>
      <w:szCs w:val="20"/>
      <w:lang w:val="x-none" w:eastAsia="ru-RU"/>
    </w:rPr>
  </w:style>
  <w:style w:type="paragraph" w:styleId="a5">
    <w:name w:val="header"/>
    <w:basedOn w:val="a"/>
    <w:link w:val="a6"/>
    <w:uiPriority w:val="99"/>
    <w:unhideWhenUsed/>
    <w:rsid w:val="0034162F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34162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34162F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34162F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9">
    <w:name w:val="Table Grid"/>
    <w:basedOn w:val="a1"/>
    <w:uiPriority w:val="59"/>
    <w:rsid w:val="0067044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3</Pages>
  <Words>1012</Words>
  <Characters>5774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Novikova</dc:creator>
  <cp:lastModifiedBy>Novikova</cp:lastModifiedBy>
  <cp:revision>6</cp:revision>
  <cp:lastPrinted>2020-12-25T11:37:00Z</cp:lastPrinted>
  <dcterms:created xsi:type="dcterms:W3CDTF">2020-12-22T13:54:00Z</dcterms:created>
  <dcterms:modified xsi:type="dcterms:W3CDTF">2020-12-28T07:57:00Z</dcterms:modified>
</cp:coreProperties>
</file>