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356" w:type="dxa"/>
        <w:tblLook w:val="01E0" w:firstRow="1" w:lastRow="1" w:firstColumn="1" w:lastColumn="1" w:noHBand="0" w:noVBand="0"/>
      </w:tblPr>
      <w:tblGrid>
        <w:gridCol w:w="3261"/>
        <w:gridCol w:w="6095"/>
      </w:tblGrid>
      <w:tr w:rsidR="00411919" w:rsidRPr="00245CC3" w:rsidTr="00411919">
        <w:trPr>
          <w:trHeight w:val="3389"/>
        </w:trPr>
        <w:tc>
          <w:tcPr>
            <w:tcW w:w="3261" w:type="dxa"/>
            <w:shd w:val="clear" w:color="auto" w:fill="auto"/>
          </w:tcPr>
          <w:p w:rsidR="00411919" w:rsidRPr="00411919" w:rsidRDefault="00411919" w:rsidP="00030D29">
            <w:pPr>
              <w:jc w:val="center"/>
              <w:rPr>
                <w:rFonts w:ascii="Times New Roman" w:hAnsi="Times New Roman"/>
                <w:b/>
                <w:bCs/>
                <w:color w:val="26282F"/>
                <w:sz w:val="28"/>
                <w:szCs w:val="28"/>
              </w:rPr>
            </w:pPr>
          </w:p>
        </w:tc>
        <w:tc>
          <w:tcPr>
            <w:tcW w:w="6095" w:type="dxa"/>
            <w:shd w:val="clear" w:color="auto" w:fill="auto"/>
          </w:tcPr>
          <w:p w:rsidR="00A01728" w:rsidRPr="00245CC3" w:rsidRDefault="00A01728" w:rsidP="00A01728">
            <w:pPr>
              <w:ind w:right="-284"/>
              <w:jc w:val="center"/>
              <w:rPr>
                <w:rFonts w:ascii="Times New Roman" w:hAnsi="Times New Roman"/>
                <w:bCs/>
                <w:color w:val="26282F"/>
                <w:sz w:val="28"/>
                <w:szCs w:val="28"/>
              </w:rPr>
            </w:pPr>
            <w:r w:rsidRPr="00245CC3">
              <w:rPr>
                <w:rFonts w:ascii="Times New Roman" w:hAnsi="Times New Roman"/>
                <w:bCs/>
                <w:color w:val="26282F"/>
                <w:sz w:val="28"/>
                <w:szCs w:val="28"/>
              </w:rPr>
              <w:t>ПРИЛОЖЕНИЕ</w:t>
            </w:r>
            <w:r w:rsidR="008B3986" w:rsidRPr="00245CC3">
              <w:rPr>
                <w:rFonts w:ascii="Times New Roman" w:hAnsi="Times New Roman"/>
                <w:bCs/>
                <w:color w:val="26282F"/>
                <w:sz w:val="28"/>
                <w:szCs w:val="28"/>
              </w:rPr>
              <w:t xml:space="preserve"> </w:t>
            </w:r>
          </w:p>
          <w:p w:rsidR="00A01728" w:rsidRPr="00245CC3" w:rsidRDefault="00A01728" w:rsidP="00A01728">
            <w:pPr>
              <w:ind w:right="-284"/>
              <w:jc w:val="center"/>
              <w:rPr>
                <w:rFonts w:ascii="Times New Roman" w:hAnsi="Times New Roman"/>
                <w:bCs/>
                <w:color w:val="26282F"/>
                <w:sz w:val="28"/>
                <w:szCs w:val="28"/>
              </w:rPr>
            </w:pPr>
            <w:r w:rsidRPr="00245CC3">
              <w:rPr>
                <w:rFonts w:ascii="Times New Roman" w:hAnsi="Times New Roman"/>
                <w:bCs/>
                <w:color w:val="26282F"/>
                <w:sz w:val="28"/>
                <w:szCs w:val="28"/>
              </w:rPr>
              <w:t>к постановлению администрации</w:t>
            </w:r>
          </w:p>
          <w:p w:rsidR="00A01728" w:rsidRPr="00245CC3" w:rsidRDefault="00A01728" w:rsidP="00A01728">
            <w:pPr>
              <w:ind w:right="-284"/>
              <w:jc w:val="center"/>
              <w:rPr>
                <w:rFonts w:ascii="Times New Roman" w:hAnsi="Times New Roman"/>
                <w:bCs/>
                <w:color w:val="26282F"/>
                <w:sz w:val="28"/>
                <w:szCs w:val="28"/>
              </w:rPr>
            </w:pPr>
            <w:r w:rsidRPr="00245CC3">
              <w:rPr>
                <w:rFonts w:ascii="Times New Roman" w:hAnsi="Times New Roman"/>
                <w:bCs/>
                <w:color w:val="26282F"/>
                <w:sz w:val="28"/>
                <w:szCs w:val="28"/>
              </w:rPr>
              <w:t>муниципального образования</w:t>
            </w:r>
          </w:p>
          <w:p w:rsidR="00A01728" w:rsidRPr="00245CC3" w:rsidRDefault="00A01728" w:rsidP="00A01728">
            <w:pPr>
              <w:ind w:right="-284"/>
              <w:jc w:val="center"/>
              <w:rPr>
                <w:rFonts w:ascii="Times New Roman" w:hAnsi="Times New Roman"/>
                <w:bCs/>
                <w:color w:val="26282F"/>
                <w:sz w:val="28"/>
                <w:szCs w:val="28"/>
              </w:rPr>
            </w:pPr>
            <w:r w:rsidRPr="00245CC3">
              <w:rPr>
                <w:rFonts w:ascii="Times New Roman" w:hAnsi="Times New Roman"/>
                <w:bCs/>
                <w:color w:val="26282F"/>
                <w:sz w:val="28"/>
                <w:szCs w:val="28"/>
              </w:rPr>
              <w:t>Северский район</w:t>
            </w:r>
          </w:p>
          <w:p w:rsidR="00A01728" w:rsidRPr="00245CC3" w:rsidRDefault="00A01728" w:rsidP="00A01728">
            <w:pPr>
              <w:ind w:right="-284"/>
              <w:jc w:val="center"/>
              <w:rPr>
                <w:rFonts w:ascii="Times New Roman" w:hAnsi="Times New Roman"/>
                <w:bCs/>
                <w:color w:val="26282F"/>
                <w:sz w:val="28"/>
                <w:szCs w:val="28"/>
              </w:rPr>
            </w:pPr>
            <w:r w:rsidRPr="00245CC3">
              <w:rPr>
                <w:rFonts w:ascii="Times New Roman" w:hAnsi="Times New Roman"/>
                <w:bCs/>
                <w:color w:val="26282F"/>
                <w:sz w:val="28"/>
                <w:szCs w:val="28"/>
              </w:rPr>
              <w:t>от________________№_____</w:t>
            </w:r>
          </w:p>
          <w:p w:rsidR="00A01728" w:rsidRPr="00245CC3" w:rsidRDefault="00A01728" w:rsidP="00A01728">
            <w:pPr>
              <w:ind w:right="-284"/>
              <w:jc w:val="center"/>
              <w:rPr>
                <w:rFonts w:ascii="Times New Roman" w:hAnsi="Times New Roman"/>
                <w:b/>
                <w:bCs/>
                <w:color w:val="26282F"/>
                <w:sz w:val="28"/>
                <w:szCs w:val="28"/>
              </w:rPr>
            </w:pPr>
            <w:r w:rsidRPr="00245CC3">
              <w:rPr>
                <w:rFonts w:ascii="Times New Roman" w:hAnsi="Times New Roman"/>
                <w:b/>
                <w:bCs/>
                <w:color w:val="26282F"/>
                <w:sz w:val="28"/>
                <w:szCs w:val="28"/>
              </w:rPr>
              <w:t xml:space="preserve"> </w:t>
            </w:r>
          </w:p>
          <w:p w:rsidR="00A01728" w:rsidRPr="00245CC3" w:rsidRDefault="00A01728" w:rsidP="00A01728">
            <w:pPr>
              <w:ind w:right="-284"/>
              <w:jc w:val="center"/>
              <w:rPr>
                <w:rFonts w:ascii="Times New Roman" w:hAnsi="Times New Roman"/>
                <w:bCs/>
                <w:color w:val="26282F"/>
                <w:sz w:val="28"/>
                <w:szCs w:val="28"/>
              </w:rPr>
            </w:pPr>
            <w:r w:rsidRPr="00245CC3">
              <w:rPr>
                <w:rFonts w:ascii="Times New Roman" w:hAnsi="Times New Roman"/>
                <w:b/>
                <w:bCs/>
                <w:color w:val="26282F"/>
                <w:sz w:val="28"/>
                <w:szCs w:val="28"/>
              </w:rPr>
              <w:t>«</w:t>
            </w:r>
            <w:r w:rsidRPr="00245CC3">
              <w:rPr>
                <w:rFonts w:ascii="Times New Roman" w:hAnsi="Times New Roman"/>
                <w:bCs/>
                <w:color w:val="26282F"/>
                <w:sz w:val="28"/>
                <w:szCs w:val="28"/>
              </w:rPr>
              <w:t>ПРИЛОЖЕНИЕ № 4</w:t>
            </w:r>
          </w:p>
          <w:p w:rsidR="00411919" w:rsidRPr="00245CC3" w:rsidRDefault="00411919" w:rsidP="00030D29">
            <w:pPr>
              <w:pStyle w:val="ConsPlusNormal"/>
              <w:ind w:right="-101"/>
              <w:jc w:val="center"/>
              <w:rPr>
                <w:sz w:val="28"/>
                <w:szCs w:val="28"/>
              </w:rPr>
            </w:pPr>
            <w:r w:rsidRPr="00245CC3">
              <w:rPr>
                <w:bCs/>
                <w:color w:val="26282F"/>
                <w:sz w:val="28"/>
                <w:szCs w:val="28"/>
              </w:rPr>
              <w:t xml:space="preserve">к </w:t>
            </w:r>
            <w:hyperlink w:anchor="sub_1000" w:history="1">
              <w:r w:rsidRPr="00245CC3">
                <w:rPr>
                  <w:bCs/>
                  <w:sz w:val="28"/>
                  <w:szCs w:val="28"/>
                </w:rPr>
                <w:t>Порядку</w:t>
              </w:r>
            </w:hyperlink>
            <w:r w:rsidRPr="00245CC3">
              <w:rPr>
                <w:bCs/>
                <w:color w:val="26282F"/>
                <w:sz w:val="28"/>
                <w:szCs w:val="28"/>
              </w:rPr>
              <w:t xml:space="preserve"> </w:t>
            </w:r>
            <w:r w:rsidRPr="00245CC3">
              <w:rPr>
                <w:sz w:val="28"/>
                <w:szCs w:val="28"/>
              </w:rPr>
              <w:t xml:space="preserve">предоставления </w:t>
            </w:r>
            <w:r w:rsidR="00F3495F" w:rsidRPr="00245CC3">
              <w:rPr>
                <w:sz w:val="28"/>
                <w:szCs w:val="28"/>
              </w:rPr>
              <w:t>с</w:t>
            </w:r>
            <w:r w:rsidRPr="00245CC3">
              <w:rPr>
                <w:sz w:val="28"/>
                <w:szCs w:val="28"/>
              </w:rPr>
              <w:t xml:space="preserve">убсидий из </w:t>
            </w:r>
            <w:r w:rsidR="00C135FA" w:rsidRPr="00245CC3">
              <w:rPr>
                <w:sz w:val="28"/>
                <w:szCs w:val="28"/>
              </w:rPr>
              <w:t>местно</w:t>
            </w:r>
            <w:r w:rsidRPr="00245CC3">
              <w:rPr>
                <w:sz w:val="28"/>
                <w:szCs w:val="28"/>
              </w:rPr>
              <w:t xml:space="preserve">го </w:t>
            </w:r>
            <w:r w:rsidR="0061588D" w:rsidRPr="00245CC3">
              <w:rPr>
                <w:sz w:val="28"/>
                <w:szCs w:val="28"/>
              </w:rPr>
              <w:t>бюджета</w:t>
            </w:r>
            <w:r w:rsidRPr="00245CC3">
              <w:rPr>
                <w:sz w:val="28"/>
                <w:szCs w:val="28"/>
              </w:rPr>
              <w:t xml:space="preserve"> частным дошкольным образовательным организациям, индивидуальным предпринимателям, частным</w:t>
            </w:r>
          </w:p>
          <w:p w:rsidR="00411919" w:rsidRPr="00245CC3" w:rsidRDefault="00411919" w:rsidP="00030D29">
            <w:pPr>
              <w:pStyle w:val="ConsPlusNormal"/>
              <w:ind w:right="-101"/>
              <w:jc w:val="center"/>
              <w:rPr>
                <w:bCs/>
                <w:color w:val="26282F"/>
                <w:sz w:val="28"/>
                <w:szCs w:val="28"/>
              </w:rPr>
            </w:pPr>
            <w:r w:rsidRPr="00245CC3">
              <w:rPr>
                <w:sz w:val="28"/>
                <w:szCs w:val="28"/>
              </w:rPr>
              <w:t>общеобразовательным организациям, осуществляющим образовательную деятельность по имеющим государственную аккредитацию основным общеобразовательным программам, посредством предоставления указанным образовательным организациям субсидий на возмещение затрат,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w:t>
            </w:r>
            <w:r w:rsidR="00A01728" w:rsidRPr="00245CC3">
              <w:rPr>
                <w:sz w:val="28"/>
                <w:szCs w:val="28"/>
              </w:rPr>
              <w:t>»</w:t>
            </w:r>
          </w:p>
        </w:tc>
      </w:tr>
    </w:tbl>
    <w:p w:rsidR="000836D8" w:rsidRPr="00245CC3" w:rsidRDefault="000836D8" w:rsidP="00030D29">
      <w:pPr>
        <w:pStyle w:val="ConsPlusNormal"/>
        <w:jc w:val="center"/>
        <w:rPr>
          <w:sz w:val="28"/>
          <w:szCs w:val="28"/>
        </w:rPr>
      </w:pPr>
    </w:p>
    <w:p w:rsidR="000836D8" w:rsidRPr="00245CC3" w:rsidRDefault="000836D8">
      <w:pPr>
        <w:pStyle w:val="ConsPlusNormal"/>
        <w:jc w:val="both"/>
        <w:rPr>
          <w:sz w:val="28"/>
          <w:szCs w:val="28"/>
        </w:rPr>
      </w:pPr>
    </w:p>
    <w:p w:rsidR="00263C31" w:rsidRPr="00245CC3" w:rsidRDefault="00263C31">
      <w:pPr>
        <w:pStyle w:val="ConsPlusTitle"/>
        <w:jc w:val="center"/>
        <w:rPr>
          <w:sz w:val="28"/>
          <w:szCs w:val="28"/>
        </w:rPr>
      </w:pPr>
      <w:bookmarkStart w:id="0" w:name="P239"/>
      <w:bookmarkEnd w:id="0"/>
      <w:r w:rsidRPr="00245CC3">
        <w:rPr>
          <w:sz w:val="28"/>
          <w:szCs w:val="28"/>
        </w:rPr>
        <w:t>С</w:t>
      </w:r>
      <w:r w:rsidR="00FD3346" w:rsidRPr="00245CC3">
        <w:rPr>
          <w:sz w:val="28"/>
          <w:szCs w:val="28"/>
        </w:rPr>
        <w:t>оглашение</w:t>
      </w:r>
      <w:r w:rsidRPr="00245CC3">
        <w:rPr>
          <w:sz w:val="28"/>
          <w:szCs w:val="28"/>
        </w:rPr>
        <w:t xml:space="preserve"> N ____</w:t>
      </w:r>
    </w:p>
    <w:p w:rsidR="00263C31" w:rsidRPr="00245CC3" w:rsidRDefault="00FD3346">
      <w:pPr>
        <w:pStyle w:val="ConsPlusTitle"/>
        <w:jc w:val="center"/>
        <w:rPr>
          <w:sz w:val="28"/>
          <w:szCs w:val="28"/>
        </w:rPr>
      </w:pPr>
      <w:r w:rsidRPr="00245CC3">
        <w:rPr>
          <w:sz w:val="28"/>
          <w:szCs w:val="28"/>
        </w:rPr>
        <w:t xml:space="preserve">о предоставлении субсидий из средств </w:t>
      </w:r>
      <w:r w:rsidR="00C135FA" w:rsidRPr="00245CC3">
        <w:rPr>
          <w:sz w:val="28"/>
          <w:szCs w:val="28"/>
        </w:rPr>
        <w:t>местно</w:t>
      </w:r>
      <w:r w:rsidRPr="00245CC3">
        <w:rPr>
          <w:sz w:val="28"/>
          <w:szCs w:val="28"/>
        </w:rPr>
        <w:t>го бюджета</w:t>
      </w:r>
      <w:r w:rsidR="00263C31" w:rsidRPr="00245CC3">
        <w:rPr>
          <w:sz w:val="28"/>
          <w:szCs w:val="28"/>
        </w:rPr>
        <w:t xml:space="preserve"> </w:t>
      </w:r>
    </w:p>
    <w:p w:rsidR="00263C31" w:rsidRPr="00245CC3" w:rsidRDefault="00263C31">
      <w:pPr>
        <w:pStyle w:val="ConsPlusNormal"/>
        <w:jc w:val="both"/>
        <w:rPr>
          <w:sz w:val="28"/>
          <w:szCs w:val="28"/>
        </w:rPr>
      </w:pPr>
    </w:p>
    <w:p w:rsidR="00263C31" w:rsidRPr="00245CC3" w:rsidRDefault="00560402">
      <w:pPr>
        <w:pStyle w:val="ConsPlusNonformat"/>
        <w:jc w:val="both"/>
        <w:rPr>
          <w:rFonts w:ascii="Times New Roman" w:hAnsi="Times New Roman" w:cs="Times New Roman"/>
          <w:sz w:val="28"/>
          <w:szCs w:val="28"/>
        </w:rPr>
      </w:pPr>
      <w:proofErr w:type="spellStart"/>
      <w:r w:rsidRPr="00245CC3">
        <w:rPr>
          <w:rFonts w:ascii="Times New Roman" w:hAnsi="Times New Roman" w:cs="Times New Roman"/>
          <w:sz w:val="28"/>
          <w:szCs w:val="28"/>
        </w:rPr>
        <w:t>с</w:t>
      </w:r>
      <w:r w:rsidR="000836D8" w:rsidRPr="00245CC3">
        <w:rPr>
          <w:rFonts w:ascii="Times New Roman" w:hAnsi="Times New Roman" w:cs="Times New Roman"/>
          <w:sz w:val="28"/>
          <w:szCs w:val="28"/>
        </w:rPr>
        <w:t>т</w:t>
      </w:r>
      <w:r w:rsidR="00BC7966" w:rsidRPr="00245CC3">
        <w:rPr>
          <w:rFonts w:ascii="Times New Roman" w:hAnsi="Times New Roman" w:cs="Times New Roman"/>
          <w:sz w:val="28"/>
          <w:szCs w:val="28"/>
        </w:rPr>
        <w:t>-ца</w:t>
      </w:r>
      <w:proofErr w:type="spellEnd"/>
      <w:r w:rsidR="000836D8" w:rsidRPr="00245CC3">
        <w:rPr>
          <w:rFonts w:ascii="Times New Roman" w:hAnsi="Times New Roman" w:cs="Times New Roman"/>
          <w:sz w:val="28"/>
          <w:szCs w:val="28"/>
        </w:rPr>
        <w:t xml:space="preserve"> Северская</w:t>
      </w:r>
      <w:r w:rsidR="00263C31" w:rsidRPr="00245CC3">
        <w:rPr>
          <w:rFonts w:ascii="Times New Roman" w:hAnsi="Times New Roman" w:cs="Times New Roman"/>
          <w:sz w:val="28"/>
          <w:szCs w:val="28"/>
        </w:rPr>
        <w:t xml:space="preserve">                              </w:t>
      </w:r>
      <w:r w:rsidR="00411919" w:rsidRPr="00245CC3">
        <w:rPr>
          <w:rFonts w:ascii="Times New Roman" w:hAnsi="Times New Roman" w:cs="Times New Roman"/>
          <w:sz w:val="28"/>
          <w:szCs w:val="28"/>
        </w:rPr>
        <w:t xml:space="preserve">                      </w:t>
      </w:r>
      <w:r w:rsidR="00263C31" w:rsidRPr="00245CC3">
        <w:rPr>
          <w:rFonts w:ascii="Times New Roman" w:hAnsi="Times New Roman" w:cs="Times New Roman"/>
          <w:sz w:val="28"/>
          <w:szCs w:val="28"/>
        </w:rPr>
        <w:t xml:space="preserve">      "____" ____________ 20__ г.</w:t>
      </w:r>
    </w:p>
    <w:p w:rsidR="00263C31" w:rsidRPr="00245CC3" w:rsidRDefault="00263C31">
      <w:pPr>
        <w:pStyle w:val="ConsPlusNormal"/>
        <w:jc w:val="both"/>
        <w:rPr>
          <w:sz w:val="28"/>
          <w:szCs w:val="28"/>
        </w:rPr>
      </w:pPr>
    </w:p>
    <w:p w:rsidR="0047414F" w:rsidRPr="00245CC3" w:rsidRDefault="0047414F">
      <w:pPr>
        <w:pStyle w:val="ConsPlusNormal"/>
        <w:jc w:val="both"/>
        <w:rPr>
          <w:sz w:val="28"/>
          <w:szCs w:val="28"/>
        </w:rPr>
      </w:pPr>
    </w:p>
    <w:tbl>
      <w:tblPr>
        <w:tblW w:w="9896"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27"/>
        <w:gridCol w:w="5386"/>
        <w:gridCol w:w="2126"/>
        <w:gridCol w:w="21"/>
        <w:gridCol w:w="215"/>
        <w:gridCol w:w="21"/>
      </w:tblGrid>
      <w:tr w:rsidR="00C35007" w:rsidRPr="00245CC3" w:rsidTr="00032154">
        <w:trPr>
          <w:gridAfter w:val="3"/>
          <w:wAfter w:w="257" w:type="dxa"/>
          <w:trHeight w:val="1049"/>
        </w:trPr>
        <w:tc>
          <w:tcPr>
            <w:tcW w:w="9639" w:type="dxa"/>
            <w:gridSpan w:val="3"/>
            <w:tcBorders>
              <w:top w:val="single" w:sz="4" w:space="0" w:color="auto"/>
              <w:left w:val="nil"/>
              <w:bottom w:val="nil"/>
              <w:right w:val="nil"/>
            </w:tcBorders>
          </w:tcPr>
          <w:p w:rsidR="00C35007" w:rsidRPr="00245CC3" w:rsidRDefault="00C35007" w:rsidP="00C35007">
            <w:pPr>
              <w:widowControl w:val="0"/>
              <w:autoSpaceDE w:val="0"/>
              <w:autoSpaceDN w:val="0"/>
              <w:adjustRightInd w:val="0"/>
              <w:rPr>
                <w:rFonts w:ascii="Times New Roman" w:eastAsia="Times New Roman" w:hAnsi="Times New Roman"/>
                <w:sz w:val="28"/>
                <w:szCs w:val="28"/>
                <w:lang w:eastAsia="ru-RU"/>
              </w:rPr>
            </w:pPr>
            <w:r w:rsidRPr="00245CC3">
              <w:rPr>
                <w:rFonts w:ascii="Times New Roman" w:eastAsia="Times New Roman" w:hAnsi="Times New Roman"/>
                <w:sz w:val="28"/>
                <w:szCs w:val="28"/>
                <w:lang w:eastAsia="ru-RU"/>
              </w:rPr>
              <w:t>(наименование органа администрации муниципального образования Северский район)</w:t>
            </w:r>
          </w:p>
          <w:p w:rsidR="00C35007" w:rsidRPr="00245CC3" w:rsidRDefault="00C35007" w:rsidP="00C35007">
            <w:pPr>
              <w:widowControl w:val="0"/>
              <w:autoSpaceDE w:val="0"/>
              <w:autoSpaceDN w:val="0"/>
              <w:adjustRightInd w:val="0"/>
              <w:rPr>
                <w:rFonts w:ascii="Times New Roman" w:eastAsia="Times New Roman" w:hAnsi="Times New Roman"/>
                <w:sz w:val="28"/>
                <w:szCs w:val="28"/>
                <w:lang w:eastAsia="ru-RU"/>
              </w:rPr>
            </w:pPr>
            <w:r w:rsidRPr="00245CC3">
              <w:rPr>
                <w:rFonts w:ascii="Times New Roman" w:eastAsia="Times New Roman" w:hAnsi="Times New Roman"/>
                <w:sz w:val="28"/>
                <w:szCs w:val="28"/>
                <w:lang w:eastAsia="ru-RU"/>
              </w:rPr>
              <w:t>(далее – Управление), в лице начальника _______________________________</w:t>
            </w:r>
          </w:p>
        </w:tc>
      </w:tr>
      <w:tr w:rsidR="00C35007" w:rsidRPr="00245CC3" w:rsidTr="00032154">
        <w:trPr>
          <w:gridAfter w:val="3"/>
          <w:wAfter w:w="257" w:type="dxa"/>
        </w:trPr>
        <w:tc>
          <w:tcPr>
            <w:tcW w:w="7513" w:type="dxa"/>
            <w:gridSpan w:val="2"/>
            <w:tcBorders>
              <w:top w:val="nil"/>
              <w:left w:val="nil"/>
              <w:bottom w:val="single" w:sz="4" w:space="0" w:color="auto"/>
              <w:right w:val="nil"/>
            </w:tcBorders>
          </w:tcPr>
          <w:p w:rsidR="00C35007" w:rsidRPr="00245CC3" w:rsidRDefault="00C35007" w:rsidP="00C35007">
            <w:pPr>
              <w:widowControl w:val="0"/>
              <w:autoSpaceDE w:val="0"/>
              <w:autoSpaceDN w:val="0"/>
              <w:adjustRightInd w:val="0"/>
              <w:rPr>
                <w:rFonts w:ascii="Times New Roman" w:eastAsia="Times New Roman" w:hAnsi="Times New Roman"/>
                <w:sz w:val="28"/>
                <w:szCs w:val="28"/>
                <w:lang w:eastAsia="ru-RU"/>
              </w:rPr>
            </w:pPr>
          </w:p>
        </w:tc>
        <w:tc>
          <w:tcPr>
            <w:tcW w:w="2126" w:type="dxa"/>
            <w:tcBorders>
              <w:top w:val="nil"/>
              <w:left w:val="nil"/>
              <w:bottom w:val="nil"/>
              <w:right w:val="nil"/>
            </w:tcBorders>
          </w:tcPr>
          <w:p w:rsidR="00C35007" w:rsidRPr="00245CC3" w:rsidRDefault="00C35007" w:rsidP="00C35007">
            <w:pPr>
              <w:widowControl w:val="0"/>
              <w:autoSpaceDE w:val="0"/>
              <w:autoSpaceDN w:val="0"/>
              <w:adjustRightInd w:val="0"/>
              <w:rPr>
                <w:rFonts w:ascii="Times New Roman" w:eastAsia="Times New Roman" w:hAnsi="Times New Roman"/>
                <w:sz w:val="28"/>
                <w:szCs w:val="28"/>
                <w:lang w:eastAsia="ru-RU"/>
              </w:rPr>
            </w:pPr>
            <w:r w:rsidRPr="00245CC3">
              <w:rPr>
                <w:rFonts w:ascii="Times New Roman" w:eastAsia="Times New Roman" w:hAnsi="Times New Roman"/>
                <w:sz w:val="28"/>
                <w:szCs w:val="28"/>
                <w:lang w:eastAsia="ru-RU"/>
              </w:rPr>
              <w:t>, действующего</w:t>
            </w:r>
          </w:p>
        </w:tc>
      </w:tr>
      <w:tr w:rsidR="00C35007" w:rsidRPr="00245CC3" w:rsidTr="00032154">
        <w:trPr>
          <w:gridAfter w:val="3"/>
          <w:wAfter w:w="257" w:type="dxa"/>
        </w:trPr>
        <w:tc>
          <w:tcPr>
            <w:tcW w:w="9639" w:type="dxa"/>
            <w:gridSpan w:val="3"/>
            <w:tcBorders>
              <w:top w:val="nil"/>
              <w:left w:val="nil"/>
              <w:bottom w:val="nil"/>
              <w:right w:val="nil"/>
            </w:tcBorders>
          </w:tcPr>
          <w:p w:rsidR="00C35007" w:rsidRPr="00245CC3" w:rsidRDefault="00C35007" w:rsidP="00C35007">
            <w:pPr>
              <w:widowControl w:val="0"/>
              <w:autoSpaceDE w:val="0"/>
              <w:autoSpaceDN w:val="0"/>
              <w:adjustRightInd w:val="0"/>
              <w:ind w:right="51"/>
              <w:jc w:val="center"/>
              <w:rPr>
                <w:rFonts w:ascii="Times New Roman" w:eastAsia="Times New Roman" w:hAnsi="Times New Roman"/>
                <w:sz w:val="28"/>
                <w:szCs w:val="28"/>
                <w:lang w:eastAsia="ru-RU"/>
              </w:rPr>
            </w:pPr>
            <w:r w:rsidRPr="00245CC3">
              <w:rPr>
                <w:rFonts w:ascii="Times New Roman" w:eastAsia="Times New Roman" w:hAnsi="Times New Roman"/>
                <w:sz w:val="28"/>
                <w:szCs w:val="28"/>
                <w:lang w:eastAsia="ru-RU"/>
              </w:rPr>
              <w:t>(должность, Ф.И.О.)</w:t>
            </w:r>
          </w:p>
        </w:tc>
      </w:tr>
      <w:tr w:rsidR="00C35007" w:rsidRPr="00245CC3" w:rsidTr="00032154">
        <w:tc>
          <w:tcPr>
            <w:tcW w:w="2127" w:type="dxa"/>
            <w:tcBorders>
              <w:top w:val="nil"/>
              <w:left w:val="nil"/>
              <w:bottom w:val="nil"/>
              <w:right w:val="nil"/>
            </w:tcBorders>
          </w:tcPr>
          <w:p w:rsidR="00C35007" w:rsidRPr="00245CC3" w:rsidRDefault="00C35007" w:rsidP="00C35007">
            <w:pPr>
              <w:widowControl w:val="0"/>
              <w:autoSpaceDE w:val="0"/>
              <w:autoSpaceDN w:val="0"/>
              <w:adjustRightInd w:val="0"/>
              <w:rPr>
                <w:rFonts w:ascii="Times New Roman" w:eastAsia="Times New Roman" w:hAnsi="Times New Roman"/>
                <w:sz w:val="28"/>
                <w:szCs w:val="28"/>
                <w:lang w:eastAsia="ru-RU"/>
              </w:rPr>
            </w:pPr>
            <w:r w:rsidRPr="00245CC3">
              <w:rPr>
                <w:rFonts w:ascii="Times New Roman" w:eastAsia="Times New Roman" w:hAnsi="Times New Roman"/>
                <w:sz w:val="28"/>
                <w:szCs w:val="28"/>
                <w:lang w:eastAsia="ru-RU"/>
              </w:rPr>
              <w:t>на основании</w:t>
            </w:r>
          </w:p>
        </w:tc>
        <w:tc>
          <w:tcPr>
            <w:tcW w:w="7533" w:type="dxa"/>
            <w:gridSpan w:val="3"/>
            <w:tcBorders>
              <w:top w:val="nil"/>
              <w:left w:val="nil"/>
              <w:bottom w:val="single" w:sz="4" w:space="0" w:color="auto"/>
              <w:right w:val="nil"/>
            </w:tcBorders>
          </w:tcPr>
          <w:p w:rsidR="00C35007" w:rsidRPr="00245CC3" w:rsidRDefault="00C35007" w:rsidP="00C35007">
            <w:pPr>
              <w:widowControl w:val="0"/>
              <w:autoSpaceDE w:val="0"/>
              <w:autoSpaceDN w:val="0"/>
              <w:adjustRightInd w:val="0"/>
              <w:rPr>
                <w:rFonts w:ascii="Times New Roman" w:eastAsia="Times New Roman" w:hAnsi="Times New Roman"/>
                <w:sz w:val="28"/>
                <w:szCs w:val="28"/>
                <w:lang w:eastAsia="ru-RU"/>
              </w:rPr>
            </w:pPr>
          </w:p>
        </w:tc>
        <w:tc>
          <w:tcPr>
            <w:tcW w:w="236" w:type="dxa"/>
            <w:gridSpan w:val="2"/>
            <w:tcBorders>
              <w:top w:val="nil"/>
              <w:left w:val="nil"/>
              <w:bottom w:val="nil"/>
              <w:right w:val="nil"/>
            </w:tcBorders>
          </w:tcPr>
          <w:p w:rsidR="00C35007" w:rsidRPr="00245CC3" w:rsidRDefault="00C35007" w:rsidP="00C35007">
            <w:pPr>
              <w:widowControl w:val="0"/>
              <w:autoSpaceDE w:val="0"/>
              <w:autoSpaceDN w:val="0"/>
              <w:adjustRightInd w:val="0"/>
              <w:rPr>
                <w:rFonts w:ascii="Times New Roman" w:eastAsia="Times New Roman" w:hAnsi="Times New Roman"/>
                <w:sz w:val="28"/>
                <w:szCs w:val="28"/>
                <w:lang w:eastAsia="ru-RU"/>
              </w:rPr>
            </w:pPr>
          </w:p>
        </w:tc>
      </w:tr>
      <w:tr w:rsidR="00C35007" w:rsidRPr="00245CC3" w:rsidTr="00032154">
        <w:trPr>
          <w:gridAfter w:val="3"/>
          <w:wAfter w:w="257" w:type="dxa"/>
        </w:trPr>
        <w:tc>
          <w:tcPr>
            <w:tcW w:w="2127" w:type="dxa"/>
            <w:tcBorders>
              <w:top w:val="nil"/>
              <w:left w:val="nil"/>
              <w:bottom w:val="nil"/>
              <w:right w:val="nil"/>
            </w:tcBorders>
          </w:tcPr>
          <w:p w:rsidR="00C35007" w:rsidRPr="00245CC3" w:rsidRDefault="00C35007" w:rsidP="00C35007">
            <w:pPr>
              <w:widowControl w:val="0"/>
              <w:autoSpaceDE w:val="0"/>
              <w:autoSpaceDN w:val="0"/>
              <w:adjustRightInd w:val="0"/>
              <w:rPr>
                <w:rFonts w:ascii="Times New Roman" w:eastAsia="Times New Roman" w:hAnsi="Times New Roman"/>
                <w:sz w:val="28"/>
                <w:szCs w:val="28"/>
                <w:lang w:eastAsia="ru-RU"/>
              </w:rPr>
            </w:pPr>
          </w:p>
        </w:tc>
        <w:tc>
          <w:tcPr>
            <w:tcW w:w="7512" w:type="dxa"/>
            <w:gridSpan w:val="2"/>
            <w:tcBorders>
              <w:top w:val="nil"/>
              <w:left w:val="nil"/>
              <w:bottom w:val="nil"/>
              <w:right w:val="nil"/>
            </w:tcBorders>
          </w:tcPr>
          <w:p w:rsidR="00C35007" w:rsidRPr="00245CC3" w:rsidRDefault="00C35007" w:rsidP="00C35007">
            <w:pPr>
              <w:widowControl w:val="0"/>
              <w:autoSpaceDE w:val="0"/>
              <w:autoSpaceDN w:val="0"/>
              <w:adjustRightInd w:val="0"/>
              <w:jc w:val="center"/>
              <w:rPr>
                <w:rFonts w:ascii="Times New Roman" w:eastAsia="Times New Roman" w:hAnsi="Times New Roman"/>
                <w:sz w:val="28"/>
                <w:szCs w:val="28"/>
                <w:lang w:eastAsia="ru-RU"/>
              </w:rPr>
            </w:pPr>
            <w:r w:rsidRPr="00245CC3">
              <w:rPr>
                <w:rFonts w:ascii="Times New Roman" w:eastAsia="Times New Roman" w:hAnsi="Times New Roman"/>
                <w:sz w:val="28"/>
                <w:szCs w:val="28"/>
                <w:lang w:eastAsia="ru-RU"/>
              </w:rPr>
              <w:t>(наименование, дата правового акта)</w:t>
            </w:r>
          </w:p>
        </w:tc>
      </w:tr>
      <w:tr w:rsidR="00C35007" w:rsidRPr="00245CC3" w:rsidTr="00032154">
        <w:trPr>
          <w:gridAfter w:val="3"/>
          <w:wAfter w:w="257" w:type="dxa"/>
          <w:trHeight w:val="604"/>
        </w:trPr>
        <w:tc>
          <w:tcPr>
            <w:tcW w:w="9639" w:type="dxa"/>
            <w:gridSpan w:val="3"/>
            <w:tcBorders>
              <w:top w:val="nil"/>
              <w:left w:val="nil"/>
              <w:bottom w:val="nil"/>
              <w:right w:val="nil"/>
            </w:tcBorders>
          </w:tcPr>
          <w:p w:rsidR="00C35007" w:rsidRPr="00245CC3" w:rsidRDefault="00C35007" w:rsidP="00560402">
            <w:pPr>
              <w:widowControl w:val="0"/>
              <w:autoSpaceDE w:val="0"/>
              <w:autoSpaceDN w:val="0"/>
              <w:adjustRightInd w:val="0"/>
              <w:rPr>
                <w:rFonts w:ascii="Times New Roman" w:eastAsia="Times New Roman" w:hAnsi="Times New Roman"/>
                <w:sz w:val="28"/>
                <w:szCs w:val="28"/>
                <w:lang w:eastAsia="ru-RU"/>
              </w:rPr>
            </w:pPr>
            <w:r w:rsidRPr="00245CC3">
              <w:rPr>
                <w:rFonts w:ascii="Times New Roman" w:eastAsia="Times New Roman" w:hAnsi="Times New Roman"/>
                <w:sz w:val="28"/>
                <w:szCs w:val="28"/>
                <w:lang w:eastAsia="ru-RU"/>
              </w:rPr>
              <w:t xml:space="preserve">с одной стороны, и    _________________________________________________ (далее </w:t>
            </w:r>
            <w:r w:rsidR="00560402" w:rsidRPr="00245CC3">
              <w:rPr>
                <w:rFonts w:ascii="Times New Roman" w:eastAsia="Times New Roman" w:hAnsi="Times New Roman"/>
                <w:sz w:val="28"/>
                <w:szCs w:val="28"/>
                <w:lang w:eastAsia="ru-RU"/>
              </w:rPr>
              <w:t>–</w:t>
            </w:r>
            <w:r w:rsidRPr="00245CC3">
              <w:rPr>
                <w:rFonts w:ascii="Times New Roman" w:eastAsia="Times New Roman" w:hAnsi="Times New Roman"/>
                <w:sz w:val="28"/>
                <w:szCs w:val="28"/>
                <w:lang w:eastAsia="ru-RU"/>
              </w:rPr>
              <w:t xml:space="preserve"> </w:t>
            </w:r>
            <w:r w:rsidR="00560402" w:rsidRPr="00245CC3">
              <w:rPr>
                <w:rFonts w:ascii="Times New Roman" w:eastAsia="Times New Roman" w:hAnsi="Times New Roman"/>
                <w:sz w:val="28"/>
                <w:szCs w:val="28"/>
                <w:lang w:eastAsia="ru-RU"/>
              </w:rPr>
              <w:t>Получатель</w:t>
            </w:r>
            <w:r w:rsidRPr="00245CC3">
              <w:rPr>
                <w:rFonts w:ascii="Times New Roman" w:eastAsia="Times New Roman" w:hAnsi="Times New Roman"/>
                <w:sz w:val="28"/>
                <w:szCs w:val="28"/>
                <w:lang w:eastAsia="ru-RU"/>
              </w:rPr>
              <w:t>), в лице директора (заведующего)</w:t>
            </w:r>
            <w:r w:rsidR="00560402" w:rsidRPr="00245CC3">
              <w:rPr>
                <w:rFonts w:ascii="Times New Roman" w:eastAsia="Times New Roman" w:hAnsi="Times New Roman"/>
                <w:sz w:val="28"/>
                <w:szCs w:val="28"/>
                <w:lang w:eastAsia="ru-RU"/>
              </w:rPr>
              <w:t xml:space="preserve"> или индивидуального предпринимателя ______</w:t>
            </w:r>
            <w:r w:rsidRPr="00245CC3">
              <w:rPr>
                <w:rFonts w:ascii="Times New Roman" w:eastAsia="Times New Roman" w:hAnsi="Times New Roman"/>
                <w:sz w:val="28"/>
                <w:szCs w:val="28"/>
                <w:lang w:eastAsia="ru-RU"/>
              </w:rPr>
              <w:t>____________</w:t>
            </w:r>
            <w:r w:rsidR="00560402" w:rsidRPr="00245CC3">
              <w:rPr>
                <w:rFonts w:ascii="Times New Roman" w:eastAsia="Times New Roman" w:hAnsi="Times New Roman"/>
                <w:sz w:val="28"/>
                <w:szCs w:val="28"/>
                <w:lang w:eastAsia="ru-RU"/>
              </w:rPr>
              <w:t>__________________________</w:t>
            </w:r>
            <w:r w:rsidRPr="00245CC3">
              <w:rPr>
                <w:rFonts w:ascii="Times New Roman" w:eastAsia="Times New Roman" w:hAnsi="Times New Roman"/>
                <w:sz w:val="28"/>
                <w:szCs w:val="28"/>
                <w:lang w:eastAsia="ru-RU"/>
              </w:rPr>
              <w:t>_______,</w:t>
            </w:r>
          </w:p>
        </w:tc>
      </w:tr>
      <w:tr w:rsidR="00C35007" w:rsidRPr="00245CC3" w:rsidTr="00032154">
        <w:trPr>
          <w:gridAfter w:val="1"/>
          <w:wAfter w:w="21" w:type="dxa"/>
        </w:trPr>
        <w:tc>
          <w:tcPr>
            <w:tcW w:w="9639" w:type="dxa"/>
            <w:gridSpan w:val="3"/>
            <w:tcBorders>
              <w:top w:val="nil"/>
              <w:left w:val="nil"/>
              <w:bottom w:val="nil"/>
              <w:right w:val="nil"/>
            </w:tcBorders>
          </w:tcPr>
          <w:p w:rsidR="00C35007" w:rsidRPr="00245CC3" w:rsidRDefault="00C35007" w:rsidP="00C35007">
            <w:pPr>
              <w:widowControl w:val="0"/>
              <w:autoSpaceDE w:val="0"/>
              <w:autoSpaceDN w:val="0"/>
              <w:adjustRightInd w:val="0"/>
              <w:rPr>
                <w:rFonts w:ascii="Times New Roman" w:eastAsia="Times New Roman" w:hAnsi="Times New Roman"/>
                <w:sz w:val="28"/>
                <w:szCs w:val="28"/>
                <w:lang w:eastAsia="ru-RU"/>
              </w:rPr>
            </w:pPr>
            <w:r w:rsidRPr="00245CC3">
              <w:rPr>
                <w:rFonts w:ascii="Times New Roman" w:eastAsia="Times New Roman" w:hAnsi="Times New Roman"/>
                <w:sz w:val="28"/>
                <w:szCs w:val="28"/>
                <w:lang w:eastAsia="ru-RU"/>
              </w:rPr>
              <w:t xml:space="preserve">             </w:t>
            </w:r>
            <w:r w:rsidR="00626AAD" w:rsidRPr="00245CC3">
              <w:rPr>
                <w:rFonts w:ascii="Times New Roman" w:eastAsia="Times New Roman" w:hAnsi="Times New Roman"/>
                <w:sz w:val="28"/>
                <w:szCs w:val="28"/>
                <w:lang w:eastAsia="ru-RU"/>
              </w:rPr>
              <w:t xml:space="preserve">                                                           </w:t>
            </w:r>
            <w:r w:rsidR="00560402" w:rsidRPr="00245CC3">
              <w:rPr>
                <w:rFonts w:ascii="Times New Roman" w:eastAsia="Times New Roman" w:hAnsi="Times New Roman"/>
                <w:sz w:val="28"/>
                <w:szCs w:val="28"/>
                <w:lang w:eastAsia="ru-RU"/>
              </w:rPr>
              <w:t xml:space="preserve">     </w:t>
            </w:r>
            <w:r w:rsidR="00626AAD" w:rsidRPr="00245CC3">
              <w:rPr>
                <w:rFonts w:ascii="Times New Roman" w:eastAsia="Times New Roman" w:hAnsi="Times New Roman"/>
                <w:sz w:val="28"/>
                <w:szCs w:val="28"/>
                <w:lang w:eastAsia="ru-RU"/>
              </w:rPr>
              <w:t xml:space="preserve">     </w:t>
            </w:r>
            <w:r w:rsidRPr="00245CC3">
              <w:rPr>
                <w:rFonts w:ascii="Times New Roman" w:eastAsia="Times New Roman" w:hAnsi="Times New Roman"/>
                <w:sz w:val="28"/>
                <w:szCs w:val="28"/>
                <w:lang w:eastAsia="ru-RU"/>
              </w:rPr>
              <w:t>(Ф.И.О.)</w:t>
            </w:r>
          </w:p>
        </w:tc>
        <w:tc>
          <w:tcPr>
            <w:tcW w:w="236" w:type="dxa"/>
            <w:gridSpan w:val="2"/>
            <w:tcBorders>
              <w:top w:val="nil"/>
              <w:left w:val="nil"/>
              <w:bottom w:val="nil"/>
              <w:right w:val="nil"/>
            </w:tcBorders>
          </w:tcPr>
          <w:p w:rsidR="00C35007" w:rsidRPr="00245CC3" w:rsidRDefault="00C35007" w:rsidP="00C35007">
            <w:pPr>
              <w:widowControl w:val="0"/>
              <w:autoSpaceDE w:val="0"/>
              <w:autoSpaceDN w:val="0"/>
              <w:adjustRightInd w:val="0"/>
              <w:rPr>
                <w:rFonts w:ascii="Times New Roman" w:eastAsia="Times New Roman" w:hAnsi="Times New Roman"/>
                <w:sz w:val="28"/>
                <w:szCs w:val="28"/>
                <w:lang w:eastAsia="ru-RU"/>
              </w:rPr>
            </w:pPr>
          </w:p>
        </w:tc>
      </w:tr>
      <w:tr w:rsidR="00C35007" w:rsidRPr="00245CC3" w:rsidTr="00032154">
        <w:trPr>
          <w:gridAfter w:val="3"/>
          <w:wAfter w:w="257" w:type="dxa"/>
        </w:trPr>
        <w:tc>
          <w:tcPr>
            <w:tcW w:w="9639" w:type="dxa"/>
            <w:gridSpan w:val="3"/>
            <w:tcBorders>
              <w:top w:val="nil"/>
              <w:left w:val="nil"/>
              <w:bottom w:val="nil"/>
              <w:right w:val="nil"/>
            </w:tcBorders>
          </w:tcPr>
          <w:p w:rsidR="00C35007" w:rsidRPr="00245CC3" w:rsidRDefault="00C35007" w:rsidP="00A01728">
            <w:pPr>
              <w:widowControl w:val="0"/>
              <w:autoSpaceDE w:val="0"/>
              <w:autoSpaceDN w:val="0"/>
              <w:adjustRightInd w:val="0"/>
              <w:rPr>
                <w:rFonts w:ascii="Times New Roman" w:eastAsia="Times New Roman" w:hAnsi="Times New Roman"/>
                <w:sz w:val="28"/>
                <w:szCs w:val="28"/>
                <w:lang w:eastAsia="ru-RU"/>
              </w:rPr>
            </w:pPr>
            <w:r w:rsidRPr="00245CC3">
              <w:rPr>
                <w:rFonts w:ascii="Times New Roman" w:eastAsia="Times New Roman" w:hAnsi="Times New Roman"/>
                <w:sz w:val="28"/>
                <w:szCs w:val="28"/>
                <w:lang w:eastAsia="ru-RU"/>
              </w:rPr>
              <w:t xml:space="preserve">действующего на основании </w:t>
            </w:r>
            <w:r w:rsidR="00560402" w:rsidRPr="00245CC3">
              <w:rPr>
                <w:rFonts w:ascii="Times New Roman" w:eastAsia="Times New Roman" w:hAnsi="Times New Roman"/>
                <w:sz w:val="28"/>
                <w:szCs w:val="28"/>
                <w:lang w:eastAsia="ru-RU"/>
              </w:rPr>
              <w:t>__________ Получатель</w:t>
            </w:r>
            <w:r w:rsidRPr="00245CC3">
              <w:rPr>
                <w:rFonts w:ascii="Times New Roman" w:eastAsia="Times New Roman" w:hAnsi="Times New Roman"/>
                <w:sz w:val="28"/>
                <w:szCs w:val="28"/>
                <w:lang w:eastAsia="ru-RU"/>
              </w:rPr>
              <w:t>, с другой стороны, вместе именуемые "Стороны", заключили настоящее Соглашение о нижеследующем.</w:t>
            </w:r>
          </w:p>
          <w:p w:rsidR="00C35007" w:rsidRPr="00245CC3" w:rsidRDefault="00C35007" w:rsidP="00A01728">
            <w:pPr>
              <w:widowControl w:val="0"/>
              <w:autoSpaceDE w:val="0"/>
              <w:autoSpaceDN w:val="0"/>
              <w:adjustRightInd w:val="0"/>
              <w:rPr>
                <w:rFonts w:ascii="Times New Roman" w:eastAsia="Times New Roman" w:hAnsi="Times New Roman"/>
                <w:sz w:val="28"/>
                <w:szCs w:val="28"/>
                <w:lang w:eastAsia="ru-RU"/>
              </w:rPr>
            </w:pPr>
          </w:p>
          <w:p w:rsidR="00C35007" w:rsidRPr="00245CC3" w:rsidRDefault="00C35007" w:rsidP="008B3986">
            <w:pPr>
              <w:widowControl w:val="0"/>
              <w:autoSpaceDE w:val="0"/>
              <w:autoSpaceDN w:val="0"/>
              <w:adjustRightInd w:val="0"/>
              <w:jc w:val="center"/>
              <w:outlineLvl w:val="0"/>
              <w:rPr>
                <w:rFonts w:ascii="Times New Roman" w:eastAsia="Times New Roman" w:hAnsi="Times New Roman"/>
                <w:b/>
                <w:bCs/>
                <w:sz w:val="28"/>
                <w:szCs w:val="28"/>
                <w:lang w:eastAsia="ru-RU"/>
              </w:rPr>
            </w:pPr>
            <w:r w:rsidRPr="00245CC3">
              <w:rPr>
                <w:rFonts w:ascii="Times New Roman" w:eastAsia="Times New Roman" w:hAnsi="Times New Roman"/>
                <w:b/>
                <w:bCs/>
                <w:sz w:val="28"/>
                <w:szCs w:val="28"/>
                <w:lang w:eastAsia="ru-RU"/>
              </w:rPr>
              <w:lastRenderedPageBreak/>
              <w:t>1. Предмет Соглашения</w:t>
            </w:r>
          </w:p>
          <w:p w:rsidR="00C35007" w:rsidRPr="00245CC3" w:rsidRDefault="00C35007" w:rsidP="00A01728">
            <w:pPr>
              <w:widowControl w:val="0"/>
              <w:autoSpaceDE w:val="0"/>
              <w:autoSpaceDN w:val="0"/>
              <w:adjustRightInd w:val="0"/>
              <w:rPr>
                <w:rFonts w:ascii="Times New Roman" w:eastAsia="Times New Roman" w:hAnsi="Times New Roman"/>
                <w:sz w:val="28"/>
                <w:szCs w:val="28"/>
                <w:lang w:eastAsia="ru-RU"/>
              </w:rPr>
            </w:pPr>
          </w:p>
          <w:p w:rsidR="00C35007" w:rsidRPr="00245CC3" w:rsidRDefault="00C35007" w:rsidP="00A01728">
            <w:pPr>
              <w:widowControl w:val="0"/>
              <w:autoSpaceDE w:val="0"/>
              <w:autoSpaceDN w:val="0"/>
              <w:adjustRightInd w:val="0"/>
              <w:rPr>
                <w:rFonts w:ascii="Times New Roman" w:eastAsia="Times New Roman" w:hAnsi="Times New Roman"/>
                <w:sz w:val="28"/>
                <w:szCs w:val="28"/>
                <w:lang w:eastAsia="ru-RU"/>
              </w:rPr>
            </w:pPr>
            <w:r w:rsidRPr="00245CC3">
              <w:rPr>
                <w:rFonts w:ascii="Times New Roman" w:eastAsia="Times New Roman" w:hAnsi="Times New Roman"/>
                <w:sz w:val="28"/>
                <w:szCs w:val="28"/>
                <w:lang w:eastAsia="ru-RU"/>
              </w:rPr>
              <w:t xml:space="preserve">       1.1. Предметом настоящего Соглашения предоставление из </w:t>
            </w:r>
            <w:r w:rsidR="00C135FA" w:rsidRPr="00245CC3">
              <w:rPr>
                <w:rFonts w:ascii="Times New Roman" w:eastAsia="Times New Roman" w:hAnsi="Times New Roman"/>
                <w:sz w:val="28"/>
                <w:szCs w:val="28"/>
                <w:lang w:eastAsia="ru-RU"/>
              </w:rPr>
              <w:t>местно</w:t>
            </w:r>
            <w:r w:rsidRPr="00245CC3">
              <w:rPr>
                <w:rFonts w:ascii="Times New Roman" w:eastAsia="Times New Roman" w:hAnsi="Times New Roman"/>
                <w:sz w:val="28"/>
                <w:szCs w:val="28"/>
                <w:lang w:eastAsia="ru-RU"/>
              </w:rPr>
              <w:t>го бюджета в 20___году/20____-20____годах субсидий частным дошкольным образовательным организациям, индивидуальным предпринимателям, частным общеобразовательным организациям, осуществляющим образовательную деятельность по имеющим государственную аккредитацию основным общеобразовательным программам, посредством предоставления указанным образовательным организациям субсидий на обеспечение получения дошкольного, начального общего, основного общего, среднего общего образования на возмещение затрат,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w:t>
            </w:r>
            <w:r w:rsidR="009718C0" w:rsidRPr="00245CC3">
              <w:rPr>
                <w:rFonts w:ascii="Times New Roman" w:eastAsia="Times New Roman" w:hAnsi="Times New Roman"/>
                <w:sz w:val="28"/>
                <w:szCs w:val="28"/>
                <w:lang w:eastAsia="ru-RU"/>
              </w:rPr>
              <w:t>.</w:t>
            </w:r>
          </w:p>
          <w:p w:rsidR="009718C0" w:rsidRPr="00245CC3" w:rsidRDefault="009718C0" w:rsidP="00A01728">
            <w:pPr>
              <w:pStyle w:val="ConsPlusNormal"/>
              <w:ind w:firstLine="540"/>
              <w:jc w:val="both"/>
              <w:rPr>
                <w:sz w:val="28"/>
                <w:szCs w:val="28"/>
              </w:rPr>
            </w:pPr>
            <w:r w:rsidRPr="00245CC3">
              <w:rPr>
                <w:sz w:val="28"/>
                <w:szCs w:val="28"/>
              </w:rPr>
              <w:t>Возмещению в частных дошкольных образовательных организациях, у индивидуальных предпринимателей подлежат следующие виды затрат:</w:t>
            </w:r>
          </w:p>
          <w:p w:rsidR="00E143E4" w:rsidRPr="00245CC3" w:rsidRDefault="00E143E4" w:rsidP="00A01728">
            <w:pPr>
              <w:pStyle w:val="ConsPlusNormal"/>
              <w:ind w:firstLine="540"/>
              <w:jc w:val="both"/>
              <w:rPr>
                <w:sz w:val="28"/>
                <w:szCs w:val="28"/>
              </w:rPr>
            </w:pPr>
            <w:r w:rsidRPr="00245CC3">
              <w:rPr>
                <w:sz w:val="28"/>
                <w:szCs w:val="28"/>
              </w:rPr>
              <w:t>1)</w:t>
            </w:r>
            <w:r w:rsidRPr="00245CC3">
              <w:rPr>
                <w:sz w:val="28"/>
                <w:szCs w:val="28"/>
              </w:rPr>
              <w:tab/>
              <w:t>расходы на оплату труда и начисления на выплаты по оплате труда;</w:t>
            </w:r>
          </w:p>
          <w:p w:rsidR="00E143E4" w:rsidRPr="00245CC3" w:rsidRDefault="00E143E4" w:rsidP="00A01728">
            <w:pPr>
              <w:pStyle w:val="ConsPlusNormal"/>
              <w:ind w:firstLine="540"/>
              <w:jc w:val="both"/>
              <w:rPr>
                <w:sz w:val="28"/>
                <w:szCs w:val="28"/>
              </w:rPr>
            </w:pPr>
            <w:r w:rsidRPr="00245CC3">
              <w:rPr>
                <w:sz w:val="28"/>
                <w:szCs w:val="28"/>
              </w:rPr>
              <w:t>2)</w:t>
            </w:r>
            <w:r w:rsidRPr="00245CC3">
              <w:rPr>
                <w:sz w:val="28"/>
                <w:szCs w:val="28"/>
              </w:rPr>
              <w:tab/>
              <w:t>основные направления расходования, связанные с созданием материально-технических условий для реализации образовательной программы дошкольного образования, из них:</w:t>
            </w:r>
          </w:p>
          <w:p w:rsidR="00E143E4" w:rsidRPr="00245CC3" w:rsidRDefault="00E143E4" w:rsidP="00A01728">
            <w:pPr>
              <w:pStyle w:val="ConsPlusNormal"/>
              <w:ind w:firstLine="540"/>
              <w:jc w:val="both"/>
              <w:rPr>
                <w:sz w:val="28"/>
                <w:szCs w:val="28"/>
              </w:rPr>
            </w:pPr>
            <w:r w:rsidRPr="00245CC3">
              <w:rPr>
                <w:sz w:val="28"/>
                <w:szCs w:val="28"/>
              </w:rPr>
              <w:t>- расходы на оплату услуг связи, в том числе расходы, связанные с подключением к информационно-телекоммуникационной сети Интернет;</w:t>
            </w:r>
          </w:p>
          <w:p w:rsidR="00E143E4" w:rsidRPr="00245CC3" w:rsidRDefault="00E143E4" w:rsidP="00A01728">
            <w:pPr>
              <w:pStyle w:val="ConsPlusNormal"/>
              <w:ind w:firstLine="540"/>
              <w:jc w:val="both"/>
              <w:rPr>
                <w:sz w:val="28"/>
                <w:szCs w:val="28"/>
              </w:rPr>
            </w:pPr>
            <w:r w:rsidRPr="00245CC3">
              <w:rPr>
                <w:sz w:val="28"/>
                <w:szCs w:val="28"/>
              </w:rPr>
              <w:t>- расходы на приобретение средств обучения и воспитания, в том числе мебели, технических средств; соответствующих материалов, в том числе расходного игрового, спортивного, оздоровительного оборудования, инвентаря; учебников и учебных изданий (пособий) в бумажном и электронном виде; дидактических и наглядных материалов; аудио- и видео-материалов, в том числе материалов, оборудования, спецодежды, игр и  игрушек, электронных образовательных ресурсов, необходимых для организации всех видов учебной деятельности и создания развивающей предметно-пространственной среды, в том числе специальных для детей с ограниченными возможностями здоровья;</w:t>
            </w:r>
          </w:p>
          <w:p w:rsidR="00E143E4" w:rsidRPr="00245CC3" w:rsidRDefault="00E143E4" w:rsidP="00A01728">
            <w:pPr>
              <w:pStyle w:val="ConsPlusNormal"/>
              <w:ind w:firstLine="540"/>
              <w:jc w:val="both"/>
              <w:rPr>
                <w:sz w:val="28"/>
                <w:szCs w:val="28"/>
              </w:rPr>
            </w:pPr>
            <w:r w:rsidRPr="00245CC3">
              <w:rPr>
                <w:sz w:val="28"/>
                <w:szCs w:val="28"/>
              </w:rPr>
              <w:t>- расходы на приобретение обновляемых образовательных ресурсов, в том числе расходных материалов, канцелярских товаров, периодических изданий, подписки на периодические издания, актуализацию электронных ресурсов, подписки на техническое сопровождение деятельности средств обучения и воспитания, спортивного, оздоровительного оборудования, инвентаря;</w:t>
            </w:r>
          </w:p>
          <w:p w:rsidR="00E143E4" w:rsidRPr="00245CC3" w:rsidRDefault="00E143E4" w:rsidP="00A01728">
            <w:pPr>
              <w:pStyle w:val="ConsPlusNormal"/>
              <w:ind w:firstLine="540"/>
              <w:jc w:val="both"/>
              <w:rPr>
                <w:sz w:val="28"/>
                <w:szCs w:val="28"/>
              </w:rPr>
            </w:pPr>
            <w:r w:rsidRPr="00245CC3">
              <w:rPr>
                <w:sz w:val="28"/>
                <w:szCs w:val="28"/>
              </w:rPr>
              <w:t xml:space="preserve">- расходы на оплату услуг по реализации части программ с использованием сетевой формы организациями, осуществляющими образовательную деятельность, а также научными организациями, медицинскими организациями, организациями культуры, физкультурно-спортивными и иными организациями, обладающими ресурсами, необходимыми для осуществления обучения, проведения учебной и производственной практики и осуществления иных видов учебной </w:t>
            </w:r>
            <w:r w:rsidRPr="00245CC3">
              <w:rPr>
                <w:sz w:val="28"/>
                <w:szCs w:val="28"/>
              </w:rPr>
              <w:lastRenderedPageBreak/>
              <w:t>деятельности, предусмотренных соответствующей образовательной программой;</w:t>
            </w:r>
          </w:p>
          <w:p w:rsidR="00E143E4" w:rsidRPr="00245CC3" w:rsidRDefault="00E143E4" w:rsidP="00A01728">
            <w:pPr>
              <w:pStyle w:val="ConsPlusNormal"/>
              <w:ind w:firstLine="540"/>
              <w:jc w:val="both"/>
              <w:rPr>
                <w:sz w:val="28"/>
                <w:szCs w:val="28"/>
              </w:rPr>
            </w:pPr>
            <w:r w:rsidRPr="00245CC3">
              <w:rPr>
                <w:sz w:val="28"/>
                <w:szCs w:val="28"/>
              </w:rPr>
              <w:t xml:space="preserve">- расходы на создание специальных условий получения образования детьми с ограниченными возможностями здоровья (специальные условия образования – специальные образовательные программы, методы и средства обучения, учебники, учебные пособия, дидактические и наглядные материалы, технические средства обучения коллективного и индивидуального пользования (включая специальные), средства коммуникации и связи, </w:t>
            </w:r>
            <w:proofErr w:type="spellStart"/>
            <w:r w:rsidRPr="00245CC3">
              <w:rPr>
                <w:sz w:val="28"/>
                <w:szCs w:val="28"/>
              </w:rPr>
              <w:t>сурдоперевод</w:t>
            </w:r>
            <w:proofErr w:type="spellEnd"/>
            <w:r w:rsidRPr="00245CC3">
              <w:rPr>
                <w:sz w:val="28"/>
                <w:szCs w:val="28"/>
              </w:rPr>
              <w:t xml:space="preserve"> при реализации образовательных программ, адаптации образовательных организаций и прилегающих к ним территорий для свободного доступа всех категорий лиц с ограниченными возможностями здоровья, а также педагогические, психолого-педагогические, медицинские, социальные и иные услуги, обеспечивающие адаптивную среду образования и </w:t>
            </w:r>
            <w:proofErr w:type="spellStart"/>
            <w:r w:rsidRPr="00245CC3">
              <w:rPr>
                <w:sz w:val="28"/>
                <w:szCs w:val="28"/>
              </w:rPr>
              <w:t>безбарьерную</w:t>
            </w:r>
            <w:proofErr w:type="spellEnd"/>
            <w:r w:rsidRPr="00245CC3">
              <w:rPr>
                <w:sz w:val="28"/>
                <w:szCs w:val="28"/>
              </w:rPr>
              <w:t xml:space="preserve"> среду жизнедеятельности, без которых освоение образовательных программ лицами с ограниченными возможностями здоровья затруднено);</w:t>
            </w:r>
          </w:p>
          <w:p w:rsidR="00E143E4" w:rsidRPr="00245CC3" w:rsidRDefault="00E143E4" w:rsidP="00A01728">
            <w:pPr>
              <w:pStyle w:val="ConsPlusNormal"/>
              <w:ind w:firstLine="540"/>
              <w:jc w:val="both"/>
              <w:rPr>
                <w:sz w:val="28"/>
                <w:szCs w:val="28"/>
              </w:rPr>
            </w:pPr>
            <w:r w:rsidRPr="00245CC3">
              <w:rPr>
                <w:sz w:val="28"/>
                <w:szCs w:val="28"/>
              </w:rPr>
              <w:t>- транспортные расходы по служебным командировкам: оплата проезда в части расходов, связанных с командированием работников, транспортные услуги для проведения культурно-массовых и массовых физкультурно-спортивных соревнований детей, олимпиад и других мероприятий с участием воспитанников;</w:t>
            </w:r>
          </w:p>
          <w:p w:rsidR="00E143E4" w:rsidRPr="00245CC3" w:rsidRDefault="00E143E4" w:rsidP="00A01728">
            <w:pPr>
              <w:pStyle w:val="ConsPlusNormal"/>
              <w:ind w:firstLine="540"/>
              <w:jc w:val="both"/>
              <w:rPr>
                <w:sz w:val="28"/>
                <w:szCs w:val="28"/>
              </w:rPr>
            </w:pPr>
            <w:r w:rsidRPr="00245CC3">
              <w:rPr>
                <w:sz w:val="28"/>
                <w:szCs w:val="28"/>
              </w:rPr>
              <w:t>- расходы на проживание, организацию питания, плату за участие, оплату проезда воспитанников при проведении культурно-массовых и массовых физкультурно-спортивных мероприятий, олимпиад и других мероприятий с участием воспитанников;</w:t>
            </w:r>
          </w:p>
          <w:p w:rsidR="00E143E4" w:rsidRPr="00245CC3" w:rsidRDefault="00E143E4" w:rsidP="00A01728">
            <w:pPr>
              <w:pStyle w:val="ConsPlusNormal"/>
              <w:ind w:firstLine="540"/>
              <w:jc w:val="both"/>
              <w:rPr>
                <w:sz w:val="28"/>
                <w:szCs w:val="28"/>
              </w:rPr>
            </w:pPr>
            <w:r w:rsidRPr="00245CC3">
              <w:rPr>
                <w:sz w:val="28"/>
                <w:szCs w:val="28"/>
              </w:rPr>
              <w:t>- расходы на приобретение, ремонт и обслуживание оргтехники, копировально-множительного оборудования, музыкального, игрового, спортивного, оздоровительного оборудования, снарядов, инструментов, инвентаря, компьютерной техники, используемой при реализации образовательной программы дошкольного образования;</w:t>
            </w:r>
          </w:p>
          <w:p w:rsidR="00E143E4" w:rsidRPr="00245CC3" w:rsidRDefault="00E143E4" w:rsidP="00A01728">
            <w:pPr>
              <w:pStyle w:val="ConsPlusNormal"/>
              <w:ind w:firstLine="540"/>
              <w:jc w:val="both"/>
              <w:rPr>
                <w:sz w:val="28"/>
                <w:szCs w:val="28"/>
              </w:rPr>
            </w:pPr>
            <w:r w:rsidRPr="00245CC3">
              <w:rPr>
                <w:sz w:val="28"/>
                <w:szCs w:val="28"/>
              </w:rPr>
              <w:t>- расходы на приобретение, заправка и восстановление картриджей для оборудования, используемого при реализации образовательной программы дошкольного образования;</w:t>
            </w:r>
          </w:p>
          <w:p w:rsidR="00E143E4" w:rsidRPr="00245CC3" w:rsidRDefault="00E143E4" w:rsidP="00A01728">
            <w:pPr>
              <w:pStyle w:val="ConsPlusNormal"/>
              <w:ind w:firstLine="540"/>
              <w:jc w:val="both"/>
              <w:rPr>
                <w:sz w:val="28"/>
                <w:szCs w:val="28"/>
              </w:rPr>
            </w:pPr>
            <w:r w:rsidRPr="00245CC3">
              <w:rPr>
                <w:sz w:val="28"/>
                <w:szCs w:val="28"/>
              </w:rPr>
              <w:t>- расходы на текущий ремонт и техническое обслуживание оборудования, приборов и инвентаря, используемого при реализации образовательной программы дошкольного образования;</w:t>
            </w:r>
          </w:p>
          <w:p w:rsidR="00E143E4" w:rsidRPr="00245CC3" w:rsidRDefault="00E143E4" w:rsidP="00A01728">
            <w:pPr>
              <w:pStyle w:val="ConsPlusNormal"/>
              <w:ind w:firstLine="540"/>
              <w:jc w:val="both"/>
              <w:rPr>
                <w:sz w:val="28"/>
                <w:szCs w:val="28"/>
              </w:rPr>
            </w:pPr>
            <w:r w:rsidRPr="00245CC3">
              <w:rPr>
                <w:sz w:val="28"/>
                <w:szCs w:val="28"/>
              </w:rPr>
              <w:t>- расходы на оплату услуг по ремонту мебели, рабочих ме</w:t>
            </w:r>
            <w:r w:rsidR="00845AAA" w:rsidRPr="00245CC3">
              <w:rPr>
                <w:sz w:val="28"/>
                <w:szCs w:val="28"/>
              </w:rPr>
              <w:t>с</w:t>
            </w:r>
            <w:r w:rsidRPr="00245CC3">
              <w:rPr>
                <w:sz w:val="28"/>
                <w:szCs w:val="28"/>
              </w:rPr>
              <w:t>т работников, участвующих в реализации образовательной программы дошкольного образования;</w:t>
            </w:r>
          </w:p>
          <w:p w:rsidR="00E143E4" w:rsidRPr="00245CC3" w:rsidRDefault="00E143E4" w:rsidP="00A01728">
            <w:pPr>
              <w:pStyle w:val="ConsPlusNormal"/>
              <w:ind w:firstLine="540"/>
              <w:jc w:val="both"/>
              <w:rPr>
                <w:sz w:val="28"/>
                <w:szCs w:val="28"/>
              </w:rPr>
            </w:pPr>
            <w:r w:rsidRPr="00245CC3">
              <w:rPr>
                <w:sz w:val="28"/>
                <w:szCs w:val="28"/>
              </w:rPr>
              <w:t>- расходы на оплату за участие в семинарах, конференциях и спортивных мероприятиях;</w:t>
            </w:r>
          </w:p>
          <w:p w:rsidR="00E143E4" w:rsidRPr="00245CC3" w:rsidRDefault="00E143E4" w:rsidP="00A01728">
            <w:pPr>
              <w:pStyle w:val="ConsPlusNormal"/>
              <w:ind w:firstLine="540"/>
              <w:jc w:val="both"/>
              <w:rPr>
                <w:sz w:val="28"/>
                <w:szCs w:val="28"/>
              </w:rPr>
            </w:pPr>
            <w:r w:rsidRPr="00245CC3">
              <w:rPr>
                <w:sz w:val="28"/>
                <w:szCs w:val="28"/>
              </w:rPr>
              <w:t>- расходы на приобретение программного обеспечения, используемого при реализации образовательной программы дошкольного образования;</w:t>
            </w:r>
          </w:p>
          <w:p w:rsidR="00E143E4" w:rsidRPr="00245CC3" w:rsidRDefault="00E143E4" w:rsidP="00A01728">
            <w:pPr>
              <w:pStyle w:val="ConsPlusNormal"/>
              <w:ind w:firstLine="540"/>
              <w:jc w:val="both"/>
              <w:rPr>
                <w:sz w:val="28"/>
                <w:szCs w:val="28"/>
              </w:rPr>
            </w:pPr>
            <w:r w:rsidRPr="00245CC3">
              <w:rPr>
                <w:sz w:val="28"/>
                <w:szCs w:val="28"/>
              </w:rPr>
              <w:t xml:space="preserve">- расходы на приобретение или изготовление футляров (чехлов), кубков, </w:t>
            </w:r>
            <w:r w:rsidRPr="00245CC3">
              <w:rPr>
                <w:sz w:val="28"/>
                <w:szCs w:val="28"/>
              </w:rPr>
              <w:lastRenderedPageBreak/>
              <w:t>ценных подарков, свидетельств, грамот, листов, дипломов для воспитанников;</w:t>
            </w:r>
          </w:p>
          <w:p w:rsidR="00E143E4" w:rsidRPr="00245CC3" w:rsidRDefault="00E143E4" w:rsidP="00A01728">
            <w:pPr>
              <w:pStyle w:val="ConsPlusNormal"/>
              <w:ind w:firstLine="540"/>
              <w:jc w:val="both"/>
              <w:rPr>
                <w:sz w:val="28"/>
                <w:szCs w:val="28"/>
              </w:rPr>
            </w:pPr>
            <w:r w:rsidRPr="00245CC3">
              <w:rPr>
                <w:sz w:val="28"/>
                <w:szCs w:val="28"/>
              </w:rPr>
              <w:t>- расходы на подключение, приобретение программного обеспечения и защиту информации при передаче персональных данных дошкольных образовательных организаций в информационные системы;</w:t>
            </w:r>
          </w:p>
          <w:p w:rsidR="00E143E4" w:rsidRPr="00245CC3" w:rsidRDefault="00E143E4" w:rsidP="00A01728">
            <w:pPr>
              <w:pStyle w:val="ConsPlusNormal"/>
              <w:ind w:firstLine="540"/>
              <w:jc w:val="both"/>
              <w:rPr>
                <w:sz w:val="28"/>
                <w:szCs w:val="28"/>
              </w:rPr>
            </w:pPr>
            <w:r w:rsidRPr="00245CC3">
              <w:rPr>
                <w:sz w:val="28"/>
                <w:szCs w:val="28"/>
              </w:rPr>
              <w:t>- расходы на специальную оценку условий труда на рабочих местах, обучение педагогических работников навыкам оказания первой помощи;</w:t>
            </w:r>
          </w:p>
          <w:p w:rsidR="00E143E4" w:rsidRPr="00245CC3" w:rsidRDefault="00E143E4" w:rsidP="00A01728">
            <w:pPr>
              <w:pStyle w:val="ConsPlusNormal"/>
              <w:ind w:firstLine="540"/>
              <w:jc w:val="both"/>
              <w:rPr>
                <w:sz w:val="28"/>
                <w:szCs w:val="28"/>
              </w:rPr>
            </w:pPr>
            <w:r w:rsidRPr="00245CC3">
              <w:rPr>
                <w:sz w:val="28"/>
                <w:szCs w:val="28"/>
              </w:rPr>
              <w:t>3) расходы на оплату профилактических медицинских осмотров работников, участвующих в реализации образовательной программы дошкольного образования, в соответствии с Санитарно-эпидемиологическими правилами и нормами СанПиН 2.4.1.3049-13 «Санитарно-эпидемиологические требования к устройству, содержанию и организации режима работы дошкольных образовательных организаций», утвержденными постановлением Главного государственного санитарного врача Российской Федерации от 15 мая 2013 года № 26;</w:t>
            </w:r>
          </w:p>
          <w:p w:rsidR="00E143E4" w:rsidRPr="00245CC3" w:rsidRDefault="00E143E4" w:rsidP="00A01728">
            <w:pPr>
              <w:pStyle w:val="ConsPlusNormal"/>
              <w:ind w:firstLine="540"/>
              <w:jc w:val="both"/>
              <w:rPr>
                <w:sz w:val="28"/>
                <w:szCs w:val="28"/>
              </w:rPr>
            </w:pPr>
            <w:r w:rsidRPr="00245CC3">
              <w:rPr>
                <w:sz w:val="28"/>
                <w:szCs w:val="28"/>
              </w:rPr>
              <w:t>4) иные направления расходования, отнесенные к реализации и (или) обеспечению реализации образовательной программы дошкольного образования приказом Министерства образования и науки Российской Федерации от 17 октября 2013 года № 1155 «Об утверждении федерального государственного образовательного стандарта дошкольного образования», а также иными нормативными актами Российской Федерации и Краснодарского края.</w:t>
            </w:r>
          </w:p>
          <w:p w:rsidR="009718C0" w:rsidRPr="00245CC3" w:rsidRDefault="009718C0" w:rsidP="00A01728">
            <w:pPr>
              <w:pStyle w:val="ConsPlusNormal"/>
              <w:ind w:firstLine="540"/>
              <w:jc w:val="both"/>
              <w:rPr>
                <w:sz w:val="28"/>
                <w:szCs w:val="28"/>
              </w:rPr>
            </w:pPr>
            <w:r w:rsidRPr="00245CC3">
              <w:rPr>
                <w:sz w:val="28"/>
                <w:szCs w:val="28"/>
              </w:rPr>
              <w:t>Возмещению в частных общеобразовательных организациях подлежат следующие виды затрат:</w:t>
            </w:r>
          </w:p>
          <w:p w:rsidR="00E143E4" w:rsidRPr="00245CC3" w:rsidRDefault="00E143E4" w:rsidP="00A01728">
            <w:pPr>
              <w:pStyle w:val="ConsPlusNormal"/>
              <w:ind w:firstLine="540"/>
              <w:jc w:val="both"/>
              <w:rPr>
                <w:sz w:val="28"/>
                <w:szCs w:val="28"/>
              </w:rPr>
            </w:pPr>
            <w:r w:rsidRPr="00245CC3">
              <w:rPr>
                <w:sz w:val="28"/>
                <w:szCs w:val="28"/>
              </w:rPr>
              <w:t>1) расходы на оплату труда и начисления на выплаты по оплате труда;</w:t>
            </w:r>
          </w:p>
          <w:p w:rsidR="00E143E4" w:rsidRPr="00245CC3" w:rsidRDefault="00E143E4" w:rsidP="00A01728">
            <w:pPr>
              <w:pStyle w:val="ConsPlusNormal"/>
              <w:ind w:firstLine="540"/>
              <w:jc w:val="both"/>
              <w:rPr>
                <w:sz w:val="28"/>
                <w:szCs w:val="28"/>
              </w:rPr>
            </w:pPr>
            <w:r w:rsidRPr="00245CC3">
              <w:rPr>
                <w:sz w:val="28"/>
                <w:szCs w:val="28"/>
              </w:rPr>
              <w:t>2)</w:t>
            </w:r>
            <w:r w:rsidRPr="00245CC3">
              <w:rPr>
                <w:sz w:val="28"/>
                <w:szCs w:val="28"/>
              </w:rPr>
              <w:tab/>
              <w:t>основные направления расходования, связанные с созданием материально-технических условий для реализации программ общего образования, а также дополнительного образования детей в общеобразовательных организациях, из них:</w:t>
            </w:r>
          </w:p>
          <w:p w:rsidR="00E143E4" w:rsidRPr="00245CC3" w:rsidRDefault="00E143E4" w:rsidP="00A01728">
            <w:pPr>
              <w:pStyle w:val="ConsPlusNormal"/>
              <w:ind w:firstLine="540"/>
              <w:jc w:val="both"/>
              <w:rPr>
                <w:sz w:val="28"/>
                <w:szCs w:val="28"/>
              </w:rPr>
            </w:pPr>
            <w:r w:rsidRPr="00245CC3">
              <w:rPr>
                <w:sz w:val="28"/>
                <w:szCs w:val="28"/>
              </w:rPr>
              <w:t>- расходы на оплату услуг связи, в том числе расходы, связанные с подключением к информационно-телекоммуникационной сети Интернет;</w:t>
            </w:r>
          </w:p>
          <w:p w:rsidR="00E143E4" w:rsidRPr="00245CC3" w:rsidRDefault="00E143E4" w:rsidP="00A01728">
            <w:pPr>
              <w:pStyle w:val="ConsPlusNormal"/>
              <w:ind w:firstLine="540"/>
              <w:jc w:val="both"/>
              <w:rPr>
                <w:sz w:val="28"/>
                <w:szCs w:val="28"/>
              </w:rPr>
            </w:pPr>
            <w:r w:rsidRPr="00245CC3">
              <w:rPr>
                <w:sz w:val="28"/>
                <w:szCs w:val="28"/>
              </w:rPr>
              <w:t>- расходы на приобретение средств обучения и воспитания, в том числе мебели, соответствующих материалов, учебников и учебных изданий, учебно-наглядных пособий в бумажном и электронном виде; дидактических и наглядных материалов; аудио- и видео-материалов, в том числе материалов, оборудования, спецодежды, игр и  игрушек, электронных образовательных ресурсов, необходимых для организации всех видов учебной деятельности и создания развивающей предметно-пространственной среды, в том числе специальных для детей с ограниченными возможностями здоровья;</w:t>
            </w:r>
          </w:p>
          <w:p w:rsidR="00E143E4" w:rsidRPr="00245CC3" w:rsidRDefault="00E143E4" w:rsidP="00A01728">
            <w:pPr>
              <w:pStyle w:val="ConsPlusNormal"/>
              <w:ind w:firstLine="540"/>
              <w:jc w:val="both"/>
              <w:rPr>
                <w:sz w:val="28"/>
                <w:szCs w:val="28"/>
              </w:rPr>
            </w:pPr>
            <w:r w:rsidRPr="00245CC3">
              <w:rPr>
                <w:sz w:val="28"/>
                <w:szCs w:val="28"/>
              </w:rPr>
              <w:t xml:space="preserve">- расходы на приобретение отечественной и зарубежной, классической и современной художественной литературы, в том числе детской; научно-популярной и научно-технической литературы; изданий по изобразительному искусству музыке, физической культуре и спорту, экологии, правилам безопасного поведения на дорогах; справочно-библиографических и периодических изданий; собраний словарей; литературы по социальному и </w:t>
            </w:r>
            <w:r w:rsidRPr="00245CC3">
              <w:rPr>
                <w:sz w:val="28"/>
                <w:szCs w:val="28"/>
              </w:rPr>
              <w:lastRenderedPageBreak/>
              <w:t>профессиональному самоопределению обучающихся;</w:t>
            </w:r>
          </w:p>
          <w:p w:rsidR="00E143E4" w:rsidRPr="00245CC3" w:rsidRDefault="00E143E4" w:rsidP="00A01728">
            <w:pPr>
              <w:pStyle w:val="ConsPlusNormal"/>
              <w:ind w:firstLine="540"/>
              <w:jc w:val="both"/>
              <w:rPr>
                <w:sz w:val="28"/>
                <w:szCs w:val="28"/>
              </w:rPr>
            </w:pPr>
            <w:r w:rsidRPr="00245CC3">
              <w:rPr>
                <w:sz w:val="28"/>
                <w:szCs w:val="28"/>
              </w:rPr>
              <w:t>- расходы на приобретение обновляемых образовательных ресурсов, в том числе расходных материалов, канцелярских товаров, периодических изданий, подписки на периодические издания, актуализацию электронных ресурсов, подписки на техническое сопровождение деятельности средств обучения и воспитания, спортивного, оздоровительного оборудования, инвентаря;</w:t>
            </w:r>
          </w:p>
          <w:p w:rsidR="00E143E4" w:rsidRPr="00245CC3" w:rsidRDefault="00E143E4" w:rsidP="00A01728">
            <w:pPr>
              <w:pStyle w:val="ConsPlusNormal"/>
              <w:ind w:firstLine="540"/>
              <w:jc w:val="both"/>
              <w:rPr>
                <w:sz w:val="28"/>
                <w:szCs w:val="28"/>
              </w:rPr>
            </w:pPr>
            <w:r w:rsidRPr="00245CC3">
              <w:rPr>
                <w:sz w:val="28"/>
                <w:szCs w:val="28"/>
              </w:rPr>
              <w:t>- расходы на оплату услуг по реализации части программ с использованием сетевой формы организациями, осуществляющими образовательную деятельность, а также научными организациями, медицинскими организациями, организациями культуры, физкультурно-спортивными и иными организациями, обладающими ресурсами, необходимыми для осуществления обучения, проведения учебной и производственной практики и осуществления иных видов учебной деятельности, предусмотренных соответствующей образовательной программой;</w:t>
            </w:r>
          </w:p>
          <w:p w:rsidR="00E143E4" w:rsidRPr="00245CC3" w:rsidRDefault="00E143E4" w:rsidP="00A01728">
            <w:pPr>
              <w:pStyle w:val="ConsPlusNormal"/>
              <w:ind w:firstLine="540"/>
              <w:jc w:val="both"/>
              <w:rPr>
                <w:sz w:val="28"/>
                <w:szCs w:val="28"/>
              </w:rPr>
            </w:pPr>
            <w:r w:rsidRPr="00245CC3">
              <w:rPr>
                <w:sz w:val="28"/>
                <w:szCs w:val="28"/>
              </w:rPr>
              <w:t xml:space="preserve">- расходы на создание специальных условий получения образования детьми с ограниченными возможностями здоровья (специальные условия образования – специальные образовательные программы, методы и средства обучения, учебники, учебные пособия, дидактические и наглядные материалы, технические средства обучения коллективного и индивидуального пользования (включая специальные), средства коммуникации и связи, </w:t>
            </w:r>
            <w:proofErr w:type="spellStart"/>
            <w:r w:rsidRPr="00245CC3">
              <w:rPr>
                <w:sz w:val="28"/>
                <w:szCs w:val="28"/>
              </w:rPr>
              <w:t>сурдоперевод</w:t>
            </w:r>
            <w:proofErr w:type="spellEnd"/>
            <w:r w:rsidRPr="00245CC3">
              <w:rPr>
                <w:sz w:val="28"/>
                <w:szCs w:val="28"/>
              </w:rPr>
              <w:t xml:space="preserve"> при реализации образовательных программ, адаптации образовательных организаций и прилегающих к ним территорий для свободного доступа всех категорий лиц с ограниченными возможностями здоровья, а также педагогические, психолого-педагогические, медицинские, социальные и иные услуги, обеспечивающие адаптивную среду образования и </w:t>
            </w:r>
            <w:proofErr w:type="spellStart"/>
            <w:r w:rsidRPr="00245CC3">
              <w:rPr>
                <w:sz w:val="28"/>
                <w:szCs w:val="28"/>
              </w:rPr>
              <w:t>безбарьерную</w:t>
            </w:r>
            <w:proofErr w:type="spellEnd"/>
            <w:r w:rsidRPr="00245CC3">
              <w:rPr>
                <w:sz w:val="28"/>
                <w:szCs w:val="28"/>
              </w:rPr>
              <w:t xml:space="preserve"> среду жизнедеятельности, без которых освоение образовательных программ лицами с ограниченными возможностями здоровья затруднено);</w:t>
            </w:r>
          </w:p>
          <w:p w:rsidR="00E143E4" w:rsidRPr="00245CC3" w:rsidRDefault="00E143E4" w:rsidP="00A01728">
            <w:pPr>
              <w:pStyle w:val="ConsPlusNormal"/>
              <w:ind w:firstLine="540"/>
              <w:jc w:val="both"/>
              <w:rPr>
                <w:sz w:val="28"/>
                <w:szCs w:val="28"/>
              </w:rPr>
            </w:pPr>
            <w:r w:rsidRPr="00245CC3">
              <w:rPr>
                <w:sz w:val="28"/>
                <w:szCs w:val="28"/>
              </w:rPr>
              <w:t>- транспортные расходы по служебным командировкам: оплата проезда в части расходов, связанных с командированием работников, транспортные услуги для проведения культурно-массовых и массовых физкультурно-спортивных соревнований детей, олимпиад и других мероприятий с участием обучающихся;</w:t>
            </w:r>
          </w:p>
          <w:p w:rsidR="00E143E4" w:rsidRPr="00245CC3" w:rsidRDefault="00E143E4" w:rsidP="00A01728">
            <w:pPr>
              <w:pStyle w:val="ConsPlusNormal"/>
              <w:ind w:firstLine="540"/>
              <w:jc w:val="both"/>
              <w:rPr>
                <w:sz w:val="28"/>
                <w:szCs w:val="28"/>
              </w:rPr>
            </w:pPr>
            <w:r w:rsidRPr="00245CC3">
              <w:rPr>
                <w:sz w:val="28"/>
                <w:szCs w:val="28"/>
              </w:rPr>
              <w:t>- расходы на проживание, организацию питания, плату за участие, оплату проезда обучающихся при проведении культурно-массовых и массовых физкультурно-спортивных мероприятий, олимпиад и других мероприятий с участием обучающихся;</w:t>
            </w:r>
          </w:p>
          <w:p w:rsidR="00E143E4" w:rsidRPr="00245CC3" w:rsidRDefault="00E143E4" w:rsidP="00A01728">
            <w:pPr>
              <w:pStyle w:val="ConsPlusNormal"/>
              <w:ind w:firstLine="540"/>
              <w:jc w:val="both"/>
              <w:rPr>
                <w:sz w:val="28"/>
                <w:szCs w:val="28"/>
              </w:rPr>
            </w:pPr>
            <w:r w:rsidRPr="00245CC3">
              <w:rPr>
                <w:sz w:val="28"/>
                <w:szCs w:val="28"/>
              </w:rPr>
              <w:t>- расходы на приобретение, ремонт и обслуживание оргтехники, копировально-множительного оборудования, музыкального, спортивного, оздоровительного оборудования, снарядов, инструментов, инвентаря, компьютерной техники, используемой при реализации образовательных программ общего образования, а также дополнительного образования детей в общеобразовательных организациях;</w:t>
            </w:r>
          </w:p>
          <w:p w:rsidR="00E143E4" w:rsidRPr="00245CC3" w:rsidRDefault="00E143E4" w:rsidP="00A01728">
            <w:pPr>
              <w:pStyle w:val="ConsPlusNormal"/>
              <w:ind w:firstLine="540"/>
              <w:jc w:val="both"/>
              <w:rPr>
                <w:sz w:val="28"/>
                <w:szCs w:val="28"/>
              </w:rPr>
            </w:pPr>
            <w:r w:rsidRPr="00245CC3">
              <w:rPr>
                <w:sz w:val="28"/>
                <w:szCs w:val="28"/>
              </w:rPr>
              <w:lastRenderedPageBreak/>
              <w:t>- расходы на приобретение, заправка и восстановление картриджей для оборудования, используемого при реализации образовательных программ общего образования, а также дополнительного образования детей в общеобразовательных организациях;</w:t>
            </w:r>
          </w:p>
          <w:p w:rsidR="00E143E4" w:rsidRPr="00245CC3" w:rsidRDefault="00E143E4" w:rsidP="00A01728">
            <w:pPr>
              <w:pStyle w:val="ConsPlusNormal"/>
              <w:ind w:firstLine="540"/>
              <w:jc w:val="both"/>
              <w:rPr>
                <w:sz w:val="28"/>
                <w:szCs w:val="28"/>
              </w:rPr>
            </w:pPr>
            <w:r w:rsidRPr="00245CC3">
              <w:rPr>
                <w:sz w:val="28"/>
                <w:szCs w:val="28"/>
              </w:rPr>
              <w:t>- расходы на текущий ремонт и техническое обслуживание оборудования, приборов и инвентаря, используемого при реализации образовательных программ общего образования, а также дополнительного образования детей в общеобразовательных организациях;</w:t>
            </w:r>
          </w:p>
          <w:p w:rsidR="00E143E4" w:rsidRPr="00245CC3" w:rsidRDefault="00E143E4" w:rsidP="00A01728">
            <w:pPr>
              <w:pStyle w:val="ConsPlusNormal"/>
              <w:ind w:firstLine="540"/>
              <w:jc w:val="both"/>
              <w:rPr>
                <w:sz w:val="28"/>
                <w:szCs w:val="28"/>
              </w:rPr>
            </w:pPr>
            <w:r w:rsidRPr="00245CC3">
              <w:rPr>
                <w:sz w:val="28"/>
                <w:szCs w:val="28"/>
              </w:rPr>
              <w:t>- расходы на оплату услуг по ремонту мебели, рабочих ме</w:t>
            </w:r>
            <w:r w:rsidR="00845AAA" w:rsidRPr="00245CC3">
              <w:rPr>
                <w:sz w:val="28"/>
                <w:szCs w:val="28"/>
              </w:rPr>
              <w:t>с</w:t>
            </w:r>
            <w:r w:rsidRPr="00245CC3">
              <w:rPr>
                <w:sz w:val="28"/>
                <w:szCs w:val="28"/>
              </w:rPr>
              <w:t>т работников, участвующих в реализации образовательных программ общего образования, а также дополнительного образования детей в общеобразовательных организациях;</w:t>
            </w:r>
          </w:p>
          <w:p w:rsidR="00E143E4" w:rsidRPr="00245CC3" w:rsidRDefault="00E143E4" w:rsidP="00A01728">
            <w:pPr>
              <w:pStyle w:val="ConsPlusNormal"/>
              <w:ind w:firstLine="540"/>
              <w:jc w:val="both"/>
              <w:rPr>
                <w:sz w:val="28"/>
                <w:szCs w:val="28"/>
              </w:rPr>
            </w:pPr>
            <w:r w:rsidRPr="00245CC3">
              <w:rPr>
                <w:sz w:val="28"/>
                <w:szCs w:val="28"/>
              </w:rPr>
              <w:t>- расходы на оплату за участие в семинарах, конференциях и спортивных мероприятиях работников, участвующих в реализации образовательных программ общего образования, а также дополнительного образования детей в общеобразовательных организациях;</w:t>
            </w:r>
          </w:p>
          <w:p w:rsidR="00E143E4" w:rsidRPr="00245CC3" w:rsidRDefault="00E143E4" w:rsidP="00A01728">
            <w:pPr>
              <w:pStyle w:val="ConsPlusNormal"/>
              <w:ind w:firstLine="540"/>
              <w:jc w:val="both"/>
              <w:rPr>
                <w:sz w:val="28"/>
                <w:szCs w:val="28"/>
              </w:rPr>
            </w:pPr>
            <w:r w:rsidRPr="00245CC3">
              <w:rPr>
                <w:sz w:val="28"/>
                <w:szCs w:val="28"/>
              </w:rPr>
              <w:t>- расходы на приобретение программного обеспечения, используемого при реализации образовательных программ общего образования, а также дополнительного образования детей в общеобразовательных организациях;</w:t>
            </w:r>
          </w:p>
          <w:p w:rsidR="00E143E4" w:rsidRPr="00245CC3" w:rsidRDefault="00E143E4" w:rsidP="00A01728">
            <w:pPr>
              <w:pStyle w:val="ConsPlusNormal"/>
              <w:ind w:firstLine="540"/>
              <w:jc w:val="both"/>
              <w:rPr>
                <w:sz w:val="28"/>
                <w:szCs w:val="28"/>
              </w:rPr>
            </w:pPr>
            <w:r w:rsidRPr="00245CC3">
              <w:rPr>
                <w:sz w:val="28"/>
                <w:szCs w:val="28"/>
              </w:rPr>
              <w:t>- расходы на приобретение или изготовление бланков документов об образовании и (или) о квалификации, медалей «За особые успехи в учении», в том числе футляров (чехлов), кубков, ценных подарков, свидетельств, грамот, листов, дипломов для учащихся;</w:t>
            </w:r>
          </w:p>
          <w:p w:rsidR="00E143E4" w:rsidRPr="00245CC3" w:rsidRDefault="00E143E4" w:rsidP="00A01728">
            <w:pPr>
              <w:pStyle w:val="ConsPlusNormal"/>
              <w:ind w:firstLine="540"/>
              <w:jc w:val="both"/>
              <w:rPr>
                <w:sz w:val="28"/>
                <w:szCs w:val="28"/>
              </w:rPr>
            </w:pPr>
            <w:r w:rsidRPr="00245CC3">
              <w:rPr>
                <w:sz w:val="28"/>
                <w:szCs w:val="28"/>
              </w:rPr>
              <w:t>- расходы на подключение, приобретение программного обеспечения и защиту информации при передаче персональных данных общеобразовательных организаций в информационные системы;</w:t>
            </w:r>
          </w:p>
          <w:p w:rsidR="00E143E4" w:rsidRPr="00245CC3" w:rsidRDefault="00E143E4" w:rsidP="00A01728">
            <w:pPr>
              <w:pStyle w:val="ConsPlusNormal"/>
              <w:ind w:firstLine="540"/>
              <w:jc w:val="both"/>
              <w:rPr>
                <w:sz w:val="28"/>
                <w:szCs w:val="28"/>
              </w:rPr>
            </w:pPr>
            <w:r w:rsidRPr="00245CC3">
              <w:rPr>
                <w:sz w:val="28"/>
                <w:szCs w:val="28"/>
              </w:rPr>
              <w:t>- расходы на специальную оценку условий труда на рабочих местах, обучение педагогических работников навыкам оказания первой помощи;</w:t>
            </w:r>
          </w:p>
          <w:p w:rsidR="00E143E4" w:rsidRPr="00245CC3" w:rsidRDefault="00E143E4" w:rsidP="00A01728">
            <w:pPr>
              <w:pStyle w:val="ConsPlusNormal"/>
              <w:ind w:firstLine="540"/>
              <w:jc w:val="both"/>
              <w:rPr>
                <w:sz w:val="28"/>
                <w:szCs w:val="28"/>
              </w:rPr>
            </w:pPr>
            <w:r w:rsidRPr="00245CC3">
              <w:rPr>
                <w:sz w:val="28"/>
                <w:szCs w:val="28"/>
              </w:rPr>
              <w:t>3) расходы на оплату профилактических медицинских осмотров работников, участвующих в реализации образовательных программ общего образования, а также дополнительного образования детей в общеобразовательных организациях в соответствии с Санитарно-эпидемиологическими правилами и нормами СанПиН 2.4.1.3049-13 «Санитарно-эпидемиологические требования к условиям и организации обучения в общеобразовательных организациях», утвержденными Постановлением Главного государственного санитарного врача Российской Федерации от 29 декабря 2010 года № 189;</w:t>
            </w:r>
          </w:p>
          <w:p w:rsidR="009718C0" w:rsidRPr="00245CC3" w:rsidRDefault="00E143E4" w:rsidP="00A01728">
            <w:pPr>
              <w:pStyle w:val="ConsPlusNormal"/>
              <w:ind w:firstLine="540"/>
              <w:jc w:val="both"/>
              <w:rPr>
                <w:sz w:val="28"/>
                <w:szCs w:val="28"/>
              </w:rPr>
            </w:pPr>
            <w:r w:rsidRPr="00245CC3">
              <w:rPr>
                <w:sz w:val="28"/>
                <w:szCs w:val="28"/>
              </w:rPr>
              <w:t xml:space="preserve">4) расходы на иные направления расходования, отнесенные к реализации и (или) обеспечению реализации образовательной программы общего образования, а также дополнительного образования детей в общеобразовательных организациях, приказами Министерства образования и науки Российской Федерации от 6 октября 2009 года № 373 «Об утверждении и введении в действие федерального государственного образовательного стандарта начального общего образования», от 17 декабря 2010 года № 1897 </w:t>
            </w:r>
            <w:r w:rsidRPr="00245CC3">
              <w:rPr>
                <w:sz w:val="28"/>
                <w:szCs w:val="28"/>
              </w:rPr>
              <w:lastRenderedPageBreak/>
              <w:t>«Об утверждении федерального государственного образовательного стандарта основного общего образования», от 17 мая 2012 года № 413 «Об утверждении федерального государственного образовательного стандарта среднего общего образования», от 19 декабря 2014 года № 1598 «Об утверждении федерального государственного образовательного стандарта начального общего образования обучающихся с ограниченными возможностями здоровья», от 19 декабря 2014 года № 1599 «Об утверждении федерального государственного образовательного стандарта образования обучающихся с умственной отсталостью (интеллектуальными нарушениями)», от 30 марта 2016 года № 336 «Об утверждении перечня средств обучения и воспитания, необходимых для реализации образовательных программ начального общего, основного общего и среднего общего образования, соответствующих современным условиям обучения, необходимого при оснащении образовательных организаций в целях реализации мероприятий по содействию созданию в субъектах Российской Федерации (исходя из прогнозируемой потребности) новых мест в общеобразовательных организациях, критериев его формирования и требований к функциональному оснащению, а также норматива стоимости оснащения одного места обучающего указанными средствами обучения и воспитания»</w:t>
            </w:r>
            <w:r w:rsidR="009718C0" w:rsidRPr="00245CC3">
              <w:rPr>
                <w:sz w:val="28"/>
                <w:szCs w:val="28"/>
              </w:rPr>
              <w:t>.</w:t>
            </w:r>
          </w:p>
          <w:p w:rsidR="00C35007" w:rsidRPr="00245CC3" w:rsidRDefault="00C35007" w:rsidP="00A01728">
            <w:pPr>
              <w:widowControl w:val="0"/>
              <w:autoSpaceDE w:val="0"/>
              <w:autoSpaceDN w:val="0"/>
              <w:adjustRightInd w:val="0"/>
              <w:rPr>
                <w:rFonts w:ascii="Times New Roman" w:eastAsia="Times New Roman" w:hAnsi="Times New Roman"/>
                <w:sz w:val="28"/>
                <w:szCs w:val="28"/>
                <w:lang w:eastAsia="ru-RU"/>
              </w:rPr>
            </w:pPr>
            <w:r w:rsidRPr="00245CC3">
              <w:rPr>
                <w:rFonts w:ascii="Times New Roman" w:eastAsia="Times New Roman" w:hAnsi="Times New Roman"/>
                <w:sz w:val="28"/>
                <w:szCs w:val="28"/>
                <w:lang w:eastAsia="ru-RU"/>
              </w:rPr>
              <w:t xml:space="preserve">       1.2. Субсидия, предоставляемая Управлением по настоящему Соглашению, должна быть использована по целевому назначению до </w:t>
            </w:r>
            <w:r w:rsidR="00055337" w:rsidRPr="00245CC3">
              <w:rPr>
                <w:rFonts w:ascii="Times New Roman" w:eastAsia="Times New Roman" w:hAnsi="Times New Roman"/>
                <w:sz w:val="28"/>
                <w:szCs w:val="28"/>
                <w:lang w:eastAsia="ru-RU"/>
              </w:rPr>
              <w:t xml:space="preserve">                    </w:t>
            </w:r>
            <w:r w:rsidRPr="00245CC3">
              <w:rPr>
                <w:rFonts w:ascii="Times New Roman" w:eastAsia="Times New Roman" w:hAnsi="Times New Roman"/>
                <w:sz w:val="28"/>
                <w:szCs w:val="28"/>
                <w:lang w:eastAsia="ru-RU"/>
              </w:rPr>
              <w:t>31 декабря 201__ г.</w:t>
            </w:r>
          </w:p>
          <w:p w:rsidR="00C35007" w:rsidRPr="00245CC3" w:rsidRDefault="00C35007" w:rsidP="00A01728">
            <w:pPr>
              <w:widowControl w:val="0"/>
              <w:autoSpaceDE w:val="0"/>
              <w:autoSpaceDN w:val="0"/>
              <w:adjustRightInd w:val="0"/>
              <w:rPr>
                <w:rFonts w:ascii="Times New Roman" w:eastAsia="Times New Roman" w:hAnsi="Times New Roman"/>
                <w:sz w:val="28"/>
                <w:szCs w:val="28"/>
                <w:lang w:eastAsia="ru-RU"/>
              </w:rPr>
            </w:pPr>
            <w:r w:rsidRPr="00245CC3">
              <w:rPr>
                <w:rFonts w:ascii="Times New Roman" w:eastAsia="Times New Roman" w:hAnsi="Times New Roman"/>
                <w:sz w:val="28"/>
                <w:szCs w:val="28"/>
                <w:lang w:eastAsia="ru-RU"/>
              </w:rPr>
              <w:t xml:space="preserve">       1.3. Перечисление субсидии из </w:t>
            </w:r>
            <w:r w:rsidR="00C135FA" w:rsidRPr="00245CC3">
              <w:rPr>
                <w:rFonts w:ascii="Times New Roman" w:eastAsia="Times New Roman" w:hAnsi="Times New Roman"/>
                <w:sz w:val="28"/>
                <w:szCs w:val="28"/>
                <w:lang w:eastAsia="ru-RU"/>
              </w:rPr>
              <w:t>местн</w:t>
            </w:r>
            <w:r w:rsidRPr="00245CC3">
              <w:rPr>
                <w:rFonts w:ascii="Times New Roman" w:eastAsia="Times New Roman" w:hAnsi="Times New Roman"/>
                <w:sz w:val="28"/>
                <w:szCs w:val="28"/>
                <w:lang w:eastAsia="ru-RU"/>
              </w:rPr>
              <w:t>ого бюджета  осуществляется на основании настоящего Соглашения.</w:t>
            </w:r>
          </w:p>
        </w:tc>
      </w:tr>
      <w:tr w:rsidR="009718C0" w:rsidRPr="00245CC3" w:rsidTr="00032154">
        <w:trPr>
          <w:gridAfter w:val="3"/>
          <w:wAfter w:w="257" w:type="dxa"/>
        </w:trPr>
        <w:tc>
          <w:tcPr>
            <w:tcW w:w="9639" w:type="dxa"/>
            <w:gridSpan w:val="3"/>
            <w:tcBorders>
              <w:top w:val="nil"/>
              <w:left w:val="nil"/>
              <w:bottom w:val="nil"/>
              <w:right w:val="nil"/>
            </w:tcBorders>
          </w:tcPr>
          <w:p w:rsidR="009718C0" w:rsidRPr="00245CC3" w:rsidRDefault="009718C0" w:rsidP="00A01728">
            <w:pPr>
              <w:widowControl w:val="0"/>
              <w:autoSpaceDE w:val="0"/>
              <w:autoSpaceDN w:val="0"/>
              <w:adjustRightInd w:val="0"/>
              <w:rPr>
                <w:rFonts w:ascii="Times New Roman" w:eastAsia="Times New Roman" w:hAnsi="Times New Roman"/>
                <w:sz w:val="28"/>
                <w:szCs w:val="28"/>
                <w:lang w:eastAsia="ru-RU"/>
              </w:rPr>
            </w:pPr>
          </w:p>
        </w:tc>
      </w:tr>
    </w:tbl>
    <w:p w:rsidR="00214EF3" w:rsidRPr="00245CC3" w:rsidRDefault="00214EF3" w:rsidP="00A01728">
      <w:pPr>
        <w:pStyle w:val="ConsPlusNormal"/>
        <w:jc w:val="both"/>
        <w:outlineLvl w:val="2"/>
        <w:rPr>
          <w:b/>
          <w:sz w:val="28"/>
          <w:szCs w:val="28"/>
        </w:rPr>
      </w:pPr>
    </w:p>
    <w:p w:rsidR="00263C31" w:rsidRPr="00245CC3" w:rsidRDefault="00C35007" w:rsidP="008B3986">
      <w:pPr>
        <w:pStyle w:val="ConsPlusNormal"/>
        <w:jc w:val="center"/>
        <w:outlineLvl w:val="2"/>
        <w:rPr>
          <w:b/>
          <w:sz w:val="28"/>
          <w:szCs w:val="28"/>
        </w:rPr>
      </w:pPr>
      <w:r w:rsidRPr="00245CC3">
        <w:rPr>
          <w:b/>
          <w:sz w:val="28"/>
          <w:szCs w:val="28"/>
        </w:rPr>
        <w:t>2. Условия и порядок предоставления субсидий</w:t>
      </w:r>
    </w:p>
    <w:p w:rsidR="00263C31" w:rsidRPr="00245CC3" w:rsidRDefault="00263C31" w:rsidP="00A01728">
      <w:pPr>
        <w:pStyle w:val="ConsPlusNormal"/>
        <w:jc w:val="both"/>
        <w:rPr>
          <w:sz w:val="28"/>
          <w:szCs w:val="28"/>
        </w:rPr>
      </w:pPr>
    </w:p>
    <w:p w:rsidR="00263C31" w:rsidRPr="00245CC3" w:rsidRDefault="00C35007" w:rsidP="00A01728">
      <w:pPr>
        <w:pStyle w:val="ConsPlusNormal"/>
        <w:ind w:firstLine="540"/>
        <w:jc w:val="both"/>
        <w:rPr>
          <w:sz w:val="28"/>
          <w:szCs w:val="28"/>
        </w:rPr>
      </w:pPr>
      <w:r w:rsidRPr="00245CC3">
        <w:rPr>
          <w:sz w:val="28"/>
          <w:szCs w:val="28"/>
        </w:rPr>
        <w:t>2.1</w:t>
      </w:r>
      <w:r w:rsidR="00263C31" w:rsidRPr="00245CC3">
        <w:rPr>
          <w:sz w:val="28"/>
          <w:szCs w:val="28"/>
        </w:rPr>
        <w:t xml:space="preserve">. Предоставление Субсидий Получателю осуществляется в пределах средств, предусмотренных в </w:t>
      </w:r>
      <w:r w:rsidR="00C135FA" w:rsidRPr="00245CC3">
        <w:rPr>
          <w:sz w:val="28"/>
          <w:szCs w:val="28"/>
        </w:rPr>
        <w:t>местн</w:t>
      </w:r>
      <w:r w:rsidR="00294984" w:rsidRPr="00245CC3">
        <w:rPr>
          <w:sz w:val="28"/>
          <w:szCs w:val="28"/>
        </w:rPr>
        <w:t>ом</w:t>
      </w:r>
      <w:r w:rsidR="00263C31" w:rsidRPr="00245CC3">
        <w:rPr>
          <w:sz w:val="28"/>
          <w:szCs w:val="28"/>
        </w:rPr>
        <w:t xml:space="preserve"> бюджете на _____ год, утвержденных бюджетных ассигнований и доведенных лимитов бюджетных обязательств.</w:t>
      </w:r>
    </w:p>
    <w:p w:rsidR="00263C31" w:rsidRPr="00245CC3" w:rsidRDefault="00C35007" w:rsidP="00A01728">
      <w:pPr>
        <w:pStyle w:val="ConsPlusNormal"/>
        <w:ind w:firstLine="540"/>
        <w:jc w:val="both"/>
        <w:rPr>
          <w:sz w:val="28"/>
          <w:szCs w:val="28"/>
        </w:rPr>
      </w:pPr>
      <w:r w:rsidRPr="00245CC3">
        <w:rPr>
          <w:sz w:val="28"/>
          <w:szCs w:val="28"/>
        </w:rPr>
        <w:t>2.2</w:t>
      </w:r>
      <w:r w:rsidR="00263C31" w:rsidRPr="00245CC3">
        <w:rPr>
          <w:sz w:val="28"/>
          <w:szCs w:val="28"/>
        </w:rPr>
        <w:t>. Общий объем Субсидии, перечисляемый Получателю в ______ году, составляет _________ (______________________________) рублей ______ копеек. Объем Субсидии корректируется в декабре месяце с учетом фактического контингента обучающихся (воспитанников).</w:t>
      </w:r>
    </w:p>
    <w:p w:rsidR="00263C31" w:rsidRPr="00245CC3" w:rsidRDefault="00C35007" w:rsidP="00A01728">
      <w:pPr>
        <w:pStyle w:val="ConsPlusNormal"/>
        <w:ind w:firstLine="540"/>
        <w:jc w:val="both"/>
        <w:rPr>
          <w:sz w:val="28"/>
          <w:szCs w:val="28"/>
        </w:rPr>
      </w:pPr>
      <w:r w:rsidRPr="00245CC3">
        <w:rPr>
          <w:sz w:val="28"/>
          <w:szCs w:val="28"/>
        </w:rPr>
        <w:t>2.3</w:t>
      </w:r>
      <w:r w:rsidR="00263C31" w:rsidRPr="00245CC3">
        <w:rPr>
          <w:sz w:val="28"/>
          <w:szCs w:val="28"/>
        </w:rPr>
        <w:t xml:space="preserve">. Перечисление Субсидии производится на основании </w:t>
      </w:r>
      <w:hyperlink w:anchor="P362" w:history="1">
        <w:r w:rsidR="00263C31" w:rsidRPr="00245CC3">
          <w:rPr>
            <w:sz w:val="28"/>
            <w:szCs w:val="28"/>
          </w:rPr>
          <w:t>заявки</w:t>
        </w:r>
      </w:hyperlink>
      <w:r w:rsidR="00263C31" w:rsidRPr="00245CC3">
        <w:rPr>
          <w:sz w:val="28"/>
          <w:szCs w:val="28"/>
        </w:rPr>
        <w:t xml:space="preserve"> на перечисление Субсидии, являющейся приложением N 1 к настоящему Соглашению, и в соответствии с </w:t>
      </w:r>
      <w:hyperlink w:anchor="P464" w:history="1">
        <w:r w:rsidR="00263C31" w:rsidRPr="00245CC3">
          <w:rPr>
            <w:sz w:val="28"/>
            <w:szCs w:val="28"/>
          </w:rPr>
          <w:t>графиком</w:t>
        </w:r>
      </w:hyperlink>
      <w:r w:rsidR="00263C31" w:rsidRPr="00245CC3">
        <w:rPr>
          <w:sz w:val="28"/>
          <w:szCs w:val="28"/>
        </w:rPr>
        <w:t xml:space="preserve"> перечисления Субсидии, являющимся приложением N 2 к настоящему Соглашению.</w:t>
      </w:r>
    </w:p>
    <w:p w:rsidR="00263C31" w:rsidRPr="00245CC3" w:rsidRDefault="00C35007" w:rsidP="00A01728">
      <w:pPr>
        <w:pStyle w:val="ConsPlusNormal"/>
        <w:ind w:firstLine="540"/>
        <w:jc w:val="both"/>
        <w:rPr>
          <w:sz w:val="28"/>
          <w:szCs w:val="28"/>
        </w:rPr>
      </w:pPr>
      <w:r w:rsidRPr="00245CC3">
        <w:rPr>
          <w:sz w:val="28"/>
          <w:szCs w:val="28"/>
        </w:rPr>
        <w:t>2.4</w:t>
      </w:r>
      <w:r w:rsidR="00263C31" w:rsidRPr="00245CC3">
        <w:rPr>
          <w:sz w:val="28"/>
          <w:szCs w:val="28"/>
        </w:rPr>
        <w:t xml:space="preserve">. В случае предоставления Получателем недостоверных документов для получения Субсидий, выявления нецелевого использования средств Субсидий, введения процедуры банкротства, реорганизации (ликвидации) Получателя </w:t>
      </w:r>
      <w:r w:rsidR="0046371A" w:rsidRPr="00245CC3">
        <w:rPr>
          <w:sz w:val="28"/>
          <w:szCs w:val="28"/>
        </w:rPr>
        <w:t>Управление</w:t>
      </w:r>
      <w:r w:rsidR="00263C31" w:rsidRPr="00245CC3">
        <w:rPr>
          <w:sz w:val="28"/>
          <w:szCs w:val="28"/>
        </w:rPr>
        <w:t xml:space="preserve"> прекращает предоставление Субсидий.</w:t>
      </w:r>
    </w:p>
    <w:p w:rsidR="00263C31" w:rsidRPr="00245CC3" w:rsidRDefault="00C35007">
      <w:pPr>
        <w:pStyle w:val="ConsPlusNormal"/>
        <w:ind w:firstLine="540"/>
        <w:jc w:val="both"/>
        <w:rPr>
          <w:sz w:val="28"/>
          <w:szCs w:val="28"/>
        </w:rPr>
      </w:pPr>
      <w:r w:rsidRPr="00245CC3">
        <w:rPr>
          <w:sz w:val="28"/>
          <w:szCs w:val="28"/>
        </w:rPr>
        <w:t>2.5</w:t>
      </w:r>
      <w:r w:rsidR="00263C31" w:rsidRPr="00245CC3">
        <w:rPr>
          <w:sz w:val="28"/>
          <w:szCs w:val="28"/>
        </w:rPr>
        <w:t xml:space="preserve">. Средства Субсидий подлежат возврату в </w:t>
      </w:r>
      <w:r w:rsidR="00C135FA" w:rsidRPr="00245CC3">
        <w:rPr>
          <w:sz w:val="28"/>
          <w:szCs w:val="28"/>
        </w:rPr>
        <w:t>местный</w:t>
      </w:r>
      <w:r w:rsidR="00263C31" w:rsidRPr="00245CC3">
        <w:rPr>
          <w:sz w:val="28"/>
          <w:szCs w:val="28"/>
        </w:rPr>
        <w:t xml:space="preserve"> бюджет в сроки и в </w:t>
      </w:r>
      <w:r w:rsidR="00263C31" w:rsidRPr="00245CC3">
        <w:rPr>
          <w:sz w:val="28"/>
          <w:szCs w:val="28"/>
        </w:rPr>
        <w:lastRenderedPageBreak/>
        <w:t xml:space="preserve">случаях, определенных </w:t>
      </w:r>
      <w:hyperlink w:anchor="P302" w:history="1">
        <w:r w:rsidR="00263C31" w:rsidRPr="00245CC3">
          <w:rPr>
            <w:sz w:val="28"/>
            <w:szCs w:val="28"/>
          </w:rPr>
          <w:t xml:space="preserve">подпунктом </w:t>
        </w:r>
        <w:r w:rsidR="00FF0B31" w:rsidRPr="00245CC3">
          <w:rPr>
            <w:sz w:val="28"/>
            <w:szCs w:val="28"/>
          </w:rPr>
          <w:t>3.3.</w:t>
        </w:r>
        <w:r w:rsidR="00294984" w:rsidRPr="00245CC3">
          <w:rPr>
            <w:sz w:val="28"/>
            <w:szCs w:val="28"/>
          </w:rPr>
          <w:t>10</w:t>
        </w:r>
        <w:r w:rsidR="00263C31" w:rsidRPr="00245CC3">
          <w:rPr>
            <w:sz w:val="28"/>
            <w:szCs w:val="28"/>
          </w:rPr>
          <w:t xml:space="preserve"> пункта </w:t>
        </w:r>
        <w:r w:rsidR="00FF0B31" w:rsidRPr="00245CC3">
          <w:rPr>
            <w:sz w:val="28"/>
            <w:szCs w:val="28"/>
          </w:rPr>
          <w:t>3</w:t>
        </w:r>
      </w:hyperlink>
      <w:r w:rsidR="00263C31" w:rsidRPr="00245CC3">
        <w:rPr>
          <w:sz w:val="28"/>
          <w:szCs w:val="28"/>
        </w:rPr>
        <w:t xml:space="preserve"> настоящего Соглашения.</w:t>
      </w:r>
    </w:p>
    <w:p w:rsidR="00263C31" w:rsidRPr="00245CC3" w:rsidRDefault="00263C31">
      <w:pPr>
        <w:pStyle w:val="ConsPlusNormal"/>
        <w:jc w:val="both"/>
        <w:rPr>
          <w:sz w:val="28"/>
          <w:szCs w:val="28"/>
        </w:rPr>
      </w:pPr>
    </w:p>
    <w:p w:rsidR="00214EF3" w:rsidRPr="00245CC3" w:rsidRDefault="00565D79" w:rsidP="00214EF3">
      <w:pPr>
        <w:widowControl w:val="0"/>
        <w:autoSpaceDE w:val="0"/>
        <w:autoSpaceDN w:val="0"/>
        <w:adjustRightInd w:val="0"/>
        <w:jc w:val="center"/>
        <w:outlineLvl w:val="0"/>
        <w:rPr>
          <w:rFonts w:ascii="Times New Roman" w:eastAsia="Times New Roman" w:hAnsi="Times New Roman"/>
          <w:b/>
          <w:bCs/>
          <w:sz w:val="28"/>
          <w:szCs w:val="28"/>
          <w:lang w:eastAsia="ru-RU"/>
        </w:rPr>
      </w:pPr>
      <w:r w:rsidRPr="00245CC3">
        <w:rPr>
          <w:rFonts w:ascii="Times New Roman" w:eastAsia="Times New Roman" w:hAnsi="Times New Roman"/>
          <w:b/>
          <w:bCs/>
          <w:sz w:val="28"/>
          <w:szCs w:val="28"/>
          <w:lang w:eastAsia="ru-RU"/>
        </w:rPr>
        <w:t>3</w:t>
      </w:r>
      <w:r w:rsidR="00214EF3" w:rsidRPr="00245CC3">
        <w:rPr>
          <w:rFonts w:ascii="Times New Roman" w:eastAsia="Times New Roman" w:hAnsi="Times New Roman"/>
          <w:b/>
          <w:bCs/>
          <w:sz w:val="28"/>
          <w:szCs w:val="28"/>
          <w:lang w:eastAsia="ru-RU"/>
        </w:rPr>
        <w:t>. Права и обязанности Сторон</w:t>
      </w:r>
    </w:p>
    <w:p w:rsidR="00214EF3" w:rsidRPr="00245CC3" w:rsidRDefault="00214EF3" w:rsidP="00214EF3">
      <w:pPr>
        <w:widowControl w:val="0"/>
        <w:autoSpaceDE w:val="0"/>
        <w:autoSpaceDN w:val="0"/>
        <w:adjustRightInd w:val="0"/>
        <w:rPr>
          <w:rFonts w:ascii="Times New Roman" w:eastAsia="Times New Roman" w:hAnsi="Times New Roman"/>
          <w:sz w:val="28"/>
          <w:szCs w:val="28"/>
          <w:lang w:eastAsia="ru-RU"/>
        </w:rPr>
      </w:pPr>
    </w:p>
    <w:p w:rsidR="00214EF3" w:rsidRPr="00245CC3" w:rsidRDefault="00214EF3" w:rsidP="00214EF3">
      <w:pPr>
        <w:widowControl w:val="0"/>
        <w:autoSpaceDE w:val="0"/>
        <w:autoSpaceDN w:val="0"/>
        <w:adjustRightInd w:val="0"/>
        <w:rPr>
          <w:rFonts w:ascii="Times New Roman" w:eastAsia="Times New Roman" w:hAnsi="Times New Roman"/>
          <w:sz w:val="28"/>
          <w:szCs w:val="28"/>
          <w:lang w:eastAsia="ru-RU"/>
        </w:rPr>
      </w:pPr>
      <w:r w:rsidRPr="00245CC3">
        <w:rPr>
          <w:rFonts w:ascii="Times New Roman" w:eastAsia="Times New Roman" w:hAnsi="Times New Roman"/>
          <w:sz w:val="28"/>
          <w:szCs w:val="28"/>
          <w:lang w:eastAsia="ru-RU"/>
        </w:rPr>
        <w:t xml:space="preserve">       </w:t>
      </w:r>
      <w:r w:rsidR="00565D79" w:rsidRPr="00245CC3">
        <w:rPr>
          <w:rFonts w:ascii="Times New Roman" w:eastAsia="Times New Roman" w:hAnsi="Times New Roman"/>
          <w:sz w:val="28"/>
          <w:szCs w:val="28"/>
          <w:lang w:eastAsia="ru-RU"/>
        </w:rPr>
        <w:t>3</w:t>
      </w:r>
      <w:r w:rsidRPr="00245CC3">
        <w:rPr>
          <w:rFonts w:ascii="Times New Roman" w:eastAsia="Times New Roman" w:hAnsi="Times New Roman"/>
          <w:sz w:val="28"/>
          <w:szCs w:val="28"/>
          <w:lang w:eastAsia="ru-RU"/>
        </w:rPr>
        <w:t>.1. Управление обязуется:</w:t>
      </w:r>
    </w:p>
    <w:p w:rsidR="00565D79" w:rsidRPr="00245CC3" w:rsidRDefault="00E04FB5" w:rsidP="00E04FB5">
      <w:pPr>
        <w:widowControl w:val="0"/>
        <w:autoSpaceDE w:val="0"/>
        <w:autoSpaceDN w:val="0"/>
        <w:adjustRightInd w:val="0"/>
        <w:rPr>
          <w:rFonts w:ascii="Times New Roman" w:eastAsia="Times New Roman" w:hAnsi="Times New Roman"/>
          <w:sz w:val="28"/>
          <w:szCs w:val="28"/>
          <w:lang w:eastAsia="ru-RU"/>
        </w:rPr>
      </w:pPr>
      <w:r w:rsidRPr="00245CC3">
        <w:rPr>
          <w:rFonts w:ascii="Times New Roman" w:eastAsia="Times New Roman" w:hAnsi="Times New Roman"/>
          <w:sz w:val="28"/>
          <w:szCs w:val="28"/>
          <w:lang w:eastAsia="ru-RU"/>
        </w:rPr>
        <w:t xml:space="preserve">       </w:t>
      </w:r>
      <w:r w:rsidR="00565D79" w:rsidRPr="00245CC3">
        <w:rPr>
          <w:rFonts w:ascii="Times New Roman" w:eastAsia="Times New Roman" w:hAnsi="Times New Roman"/>
          <w:sz w:val="28"/>
          <w:szCs w:val="28"/>
          <w:lang w:eastAsia="ru-RU"/>
        </w:rPr>
        <w:t xml:space="preserve">3.1.1. </w:t>
      </w:r>
      <w:r w:rsidRPr="00245CC3">
        <w:rPr>
          <w:rFonts w:ascii="Times New Roman" w:eastAsia="Times New Roman" w:hAnsi="Times New Roman"/>
          <w:sz w:val="28"/>
          <w:szCs w:val="28"/>
          <w:lang w:eastAsia="ru-RU"/>
        </w:rPr>
        <w:t>Определять размер субсидии</w:t>
      </w:r>
      <w:r w:rsidR="00626AAD" w:rsidRPr="00245CC3">
        <w:t xml:space="preserve"> </w:t>
      </w:r>
      <w:r w:rsidR="00626AAD" w:rsidRPr="00245CC3">
        <w:rPr>
          <w:rFonts w:ascii="Times New Roman" w:eastAsia="Times New Roman" w:hAnsi="Times New Roman"/>
          <w:sz w:val="28"/>
          <w:szCs w:val="28"/>
          <w:lang w:eastAsia="ru-RU"/>
        </w:rPr>
        <w:t>частным дошкольным образовательным организациям, индивидуальным предпринимателям, частным общеобразовательным организациям</w:t>
      </w:r>
      <w:r w:rsidRPr="00245CC3">
        <w:rPr>
          <w:rFonts w:ascii="Times New Roman" w:eastAsia="Times New Roman" w:hAnsi="Times New Roman"/>
          <w:sz w:val="28"/>
          <w:szCs w:val="28"/>
          <w:lang w:eastAsia="ru-RU"/>
        </w:rPr>
        <w:t xml:space="preserve"> на основании финансово-экономических обоснований расходов, планируемых за счёт </w:t>
      </w:r>
      <w:proofErr w:type="gramStart"/>
      <w:r w:rsidRPr="00245CC3">
        <w:rPr>
          <w:rFonts w:ascii="Times New Roman" w:eastAsia="Times New Roman" w:hAnsi="Times New Roman"/>
          <w:sz w:val="28"/>
          <w:szCs w:val="28"/>
          <w:lang w:eastAsia="ru-RU"/>
        </w:rPr>
        <w:t xml:space="preserve">субсидий </w:t>
      </w:r>
      <w:r w:rsidR="00626AAD" w:rsidRPr="00245CC3">
        <w:rPr>
          <w:rFonts w:ascii="Times New Roman" w:eastAsia="Times New Roman" w:hAnsi="Times New Roman"/>
          <w:sz w:val="28"/>
          <w:szCs w:val="28"/>
          <w:lang w:eastAsia="ru-RU"/>
        </w:rPr>
        <w:t xml:space="preserve"> </w:t>
      </w:r>
      <w:r w:rsidRPr="00245CC3">
        <w:rPr>
          <w:rFonts w:ascii="Times New Roman" w:eastAsia="Times New Roman" w:hAnsi="Times New Roman"/>
          <w:sz w:val="28"/>
          <w:szCs w:val="28"/>
          <w:lang w:eastAsia="ru-RU"/>
        </w:rPr>
        <w:t>на</w:t>
      </w:r>
      <w:proofErr w:type="gramEnd"/>
      <w:r w:rsidR="00626AAD" w:rsidRPr="00245CC3">
        <w:rPr>
          <w:rFonts w:ascii="Times New Roman" w:eastAsia="Times New Roman" w:hAnsi="Times New Roman"/>
          <w:sz w:val="28"/>
          <w:szCs w:val="28"/>
          <w:lang w:eastAsia="ru-RU"/>
        </w:rPr>
        <w:t xml:space="preserve"> обеспечение получения дошкольного, начального общего, основного общего,</w:t>
      </w:r>
      <w:r w:rsidR="00DD6685" w:rsidRPr="00245CC3">
        <w:rPr>
          <w:rFonts w:ascii="Times New Roman" w:eastAsia="Times New Roman" w:hAnsi="Times New Roman"/>
          <w:sz w:val="28"/>
          <w:szCs w:val="28"/>
          <w:lang w:eastAsia="ru-RU"/>
        </w:rPr>
        <w:t xml:space="preserve"> среднего</w:t>
      </w:r>
      <w:r w:rsidR="00626AAD" w:rsidRPr="00245CC3">
        <w:rPr>
          <w:rFonts w:ascii="Times New Roman" w:eastAsia="Times New Roman" w:hAnsi="Times New Roman"/>
          <w:sz w:val="28"/>
          <w:szCs w:val="28"/>
          <w:lang w:eastAsia="ru-RU"/>
        </w:rPr>
        <w:t xml:space="preserve"> общего образования</w:t>
      </w:r>
      <w:r w:rsidRPr="00245CC3">
        <w:rPr>
          <w:rFonts w:ascii="Times New Roman" w:eastAsia="Times New Roman" w:hAnsi="Times New Roman"/>
          <w:sz w:val="28"/>
          <w:szCs w:val="28"/>
          <w:lang w:eastAsia="ru-RU"/>
        </w:rPr>
        <w:t xml:space="preserve">, составляемых и утверждаемых </w:t>
      </w:r>
      <w:r w:rsidR="00254C6F" w:rsidRPr="00245CC3">
        <w:rPr>
          <w:rFonts w:ascii="Times New Roman" w:eastAsia="Times New Roman" w:hAnsi="Times New Roman"/>
          <w:sz w:val="28"/>
          <w:szCs w:val="28"/>
          <w:lang w:eastAsia="ru-RU"/>
        </w:rPr>
        <w:t>Получателем</w:t>
      </w:r>
      <w:r w:rsidRPr="00245CC3">
        <w:rPr>
          <w:rFonts w:ascii="Times New Roman" w:eastAsia="Times New Roman" w:hAnsi="Times New Roman"/>
          <w:sz w:val="28"/>
          <w:szCs w:val="28"/>
          <w:lang w:eastAsia="ru-RU"/>
        </w:rPr>
        <w:t>, на цели, указанные в пункте 1.1.настоящего Соглашения</w:t>
      </w:r>
      <w:r w:rsidR="00565D79" w:rsidRPr="00245CC3">
        <w:rPr>
          <w:rFonts w:ascii="Times New Roman" w:eastAsia="Times New Roman" w:hAnsi="Times New Roman"/>
          <w:sz w:val="28"/>
          <w:szCs w:val="28"/>
          <w:lang w:eastAsia="ru-RU"/>
        </w:rPr>
        <w:t>.</w:t>
      </w:r>
    </w:p>
    <w:p w:rsidR="00263C31" w:rsidRPr="00245CC3" w:rsidRDefault="00214EF3" w:rsidP="00565D79">
      <w:pPr>
        <w:pStyle w:val="ConsPlusNormal"/>
        <w:jc w:val="both"/>
        <w:rPr>
          <w:sz w:val="28"/>
          <w:szCs w:val="28"/>
        </w:rPr>
      </w:pPr>
      <w:r w:rsidRPr="00245CC3">
        <w:rPr>
          <w:sz w:val="28"/>
          <w:szCs w:val="28"/>
        </w:rPr>
        <w:t xml:space="preserve">       </w:t>
      </w:r>
      <w:r w:rsidR="00565D79" w:rsidRPr="00245CC3">
        <w:rPr>
          <w:sz w:val="28"/>
          <w:szCs w:val="28"/>
        </w:rPr>
        <w:t>3.1</w:t>
      </w:r>
      <w:r w:rsidR="00263C31" w:rsidRPr="00245CC3">
        <w:rPr>
          <w:sz w:val="28"/>
          <w:szCs w:val="28"/>
        </w:rPr>
        <w:t>.</w:t>
      </w:r>
      <w:r w:rsidR="00E04FB5" w:rsidRPr="00245CC3">
        <w:rPr>
          <w:sz w:val="28"/>
          <w:szCs w:val="28"/>
        </w:rPr>
        <w:t>2</w:t>
      </w:r>
      <w:r w:rsidR="00263C31" w:rsidRPr="00245CC3">
        <w:rPr>
          <w:sz w:val="28"/>
          <w:szCs w:val="28"/>
        </w:rPr>
        <w:t>. Предоставлять Получателю Субсидию на основании заявки и в соответствии с графиком перечисления Субсидии.</w:t>
      </w:r>
    </w:p>
    <w:p w:rsidR="00263C31" w:rsidRPr="00245CC3" w:rsidRDefault="00263C31">
      <w:pPr>
        <w:pStyle w:val="ConsPlusNormal"/>
        <w:ind w:firstLine="540"/>
        <w:jc w:val="both"/>
        <w:rPr>
          <w:sz w:val="28"/>
          <w:szCs w:val="28"/>
        </w:rPr>
      </w:pPr>
      <w:r w:rsidRPr="00245CC3">
        <w:rPr>
          <w:sz w:val="28"/>
          <w:szCs w:val="28"/>
        </w:rPr>
        <w:t>Не позднее десятого рабочего дня после принятия заявки перечислять Субсидию Получателю.</w:t>
      </w:r>
    </w:p>
    <w:p w:rsidR="00263C31" w:rsidRPr="00245CC3" w:rsidRDefault="00565D79">
      <w:pPr>
        <w:pStyle w:val="ConsPlusNormal"/>
        <w:ind w:firstLine="540"/>
        <w:jc w:val="both"/>
        <w:rPr>
          <w:sz w:val="28"/>
          <w:szCs w:val="28"/>
        </w:rPr>
      </w:pPr>
      <w:r w:rsidRPr="00245CC3">
        <w:rPr>
          <w:sz w:val="28"/>
          <w:szCs w:val="28"/>
        </w:rPr>
        <w:t>3.1</w:t>
      </w:r>
      <w:r w:rsidR="00263C31" w:rsidRPr="00245CC3">
        <w:rPr>
          <w:sz w:val="28"/>
          <w:szCs w:val="28"/>
        </w:rPr>
        <w:t>.</w:t>
      </w:r>
      <w:r w:rsidR="00E04FB5" w:rsidRPr="00245CC3">
        <w:rPr>
          <w:sz w:val="28"/>
          <w:szCs w:val="28"/>
        </w:rPr>
        <w:t>3</w:t>
      </w:r>
      <w:r w:rsidR="00263C31" w:rsidRPr="00245CC3">
        <w:rPr>
          <w:sz w:val="28"/>
          <w:szCs w:val="28"/>
        </w:rPr>
        <w:t>. Оказывать методологическую, информационную и иную помощь в целях эффективного и целевого использования средств Субсидии.</w:t>
      </w:r>
    </w:p>
    <w:p w:rsidR="00263C31" w:rsidRPr="00245CC3" w:rsidRDefault="00565D79">
      <w:pPr>
        <w:pStyle w:val="ConsPlusNormal"/>
        <w:ind w:firstLine="540"/>
        <w:jc w:val="both"/>
        <w:rPr>
          <w:sz w:val="28"/>
          <w:szCs w:val="28"/>
        </w:rPr>
      </w:pPr>
      <w:r w:rsidRPr="00245CC3">
        <w:rPr>
          <w:sz w:val="28"/>
          <w:szCs w:val="28"/>
        </w:rPr>
        <w:t>3.1</w:t>
      </w:r>
      <w:r w:rsidR="00263C31" w:rsidRPr="00245CC3">
        <w:rPr>
          <w:sz w:val="28"/>
          <w:szCs w:val="28"/>
        </w:rPr>
        <w:t>.</w:t>
      </w:r>
      <w:r w:rsidR="00E04FB5" w:rsidRPr="00245CC3">
        <w:rPr>
          <w:sz w:val="28"/>
          <w:szCs w:val="28"/>
        </w:rPr>
        <w:t>4</w:t>
      </w:r>
      <w:r w:rsidR="00263C31" w:rsidRPr="00245CC3">
        <w:rPr>
          <w:sz w:val="28"/>
          <w:szCs w:val="28"/>
        </w:rPr>
        <w:t>. Рассматривать предложения Получателя по вопросам, связанным с исполнением настоящего Соглашения, и сообщать о результатах их рассмотрения в срок не более одного месяца со дня поступления указанных предложений.</w:t>
      </w:r>
    </w:p>
    <w:p w:rsidR="00263C31" w:rsidRPr="00245CC3" w:rsidRDefault="00565D79">
      <w:pPr>
        <w:pStyle w:val="ConsPlusNormal"/>
        <w:ind w:firstLine="540"/>
        <w:jc w:val="both"/>
        <w:rPr>
          <w:sz w:val="28"/>
          <w:szCs w:val="28"/>
        </w:rPr>
      </w:pPr>
      <w:r w:rsidRPr="00245CC3">
        <w:rPr>
          <w:sz w:val="28"/>
          <w:szCs w:val="28"/>
        </w:rPr>
        <w:t>3.1</w:t>
      </w:r>
      <w:r w:rsidR="00263C31" w:rsidRPr="00245CC3">
        <w:rPr>
          <w:sz w:val="28"/>
          <w:szCs w:val="28"/>
        </w:rPr>
        <w:t>.</w:t>
      </w:r>
      <w:r w:rsidR="00E04FB5" w:rsidRPr="00245CC3">
        <w:rPr>
          <w:sz w:val="28"/>
          <w:szCs w:val="28"/>
        </w:rPr>
        <w:t>5</w:t>
      </w:r>
      <w:r w:rsidR="00263C31" w:rsidRPr="00245CC3">
        <w:rPr>
          <w:sz w:val="28"/>
          <w:szCs w:val="28"/>
        </w:rPr>
        <w:t xml:space="preserve">. Производить совместно с </w:t>
      </w:r>
      <w:r w:rsidR="00DD6685" w:rsidRPr="00245CC3">
        <w:rPr>
          <w:sz w:val="28"/>
          <w:szCs w:val="28"/>
        </w:rPr>
        <w:t xml:space="preserve">финансовым </w:t>
      </w:r>
      <w:r w:rsidR="00263C31" w:rsidRPr="00245CC3">
        <w:rPr>
          <w:sz w:val="28"/>
          <w:szCs w:val="28"/>
        </w:rPr>
        <w:t xml:space="preserve">управлением администрации муниципального образования </w:t>
      </w:r>
      <w:r w:rsidR="00DD6685" w:rsidRPr="00245CC3">
        <w:rPr>
          <w:sz w:val="28"/>
          <w:szCs w:val="28"/>
        </w:rPr>
        <w:t>Северский район</w:t>
      </w:r>
      <w:r w:rsidR="00263C31" w:rsidRPr="00245CC3">
        <w:rPr>
          <w:sz w:val="28"/>
          <w:szCs w:val="28"/>
        </w:rPr>
        <w:t xml:space="preserve"> обязательную проверку соблюдения Получателем Субсидии условий, целей и порядка ее предоставления и принимать меры ответственности за несоблюдение условий ее предоставления Получателю.</w:t>
      </w:r>
    </w:p>
    <w:p w:rsidR="00263C31" w:rsidRPr="00245CC3" w:rsidRDefault="00E04FB5">
      <w:pPr>
        <w:pStyle w:val="ConsPlusNormal"/>
        <w:ind w:firstLine="540"/>
        <w:jc w:val="both"/>
        <w:rPr>
          <w:sz w:val="28"/>
          <w:szCs w:val="28"/>
        </w:rPr>
      </w:pPr>
      <w:r w:rsidRPr="00245CC3">
        <w:rPr>
          <w:sz w:val="28"/>
          <w:szCs w:val="28"/>
        </w:rPr>
        <w:t>3.2</w:t>
      </w:r>
      <w:r w:rsidR="00263C31" w:rsidRPr="00245CC3">
        <w:rPr>
          <w:sz w:val="28"/>
          <w:szCs w:val="28"/>
        </w:rPr>
        <w:t xml:space="preserve">. </w:t>
      </w:r>
      <w:r w:rsidRPr="00245CC3">
        <w:rPr>
          <w:sz w:val="28"/>
          <w:szCs w:val="28"/>
        </w:rPr>
        <w:t>Управление</w:t>
      </w:r>
      <w:r w:rsidR="00263C31" w:rsidRPr="00245CC3">
        <w:rPr>
          <w:sz w:val="28"/>
          <w:szCs w:val="28"/>
        </w:rPr>
        <w:t xml:space="preserve"> вправе:</w:t>
      </w:r>
    </w:p>
    <w:p w:rsidR="00263C31" w:rsidRPr="00245CC3" w:rsidRDefault="00E04FB5">
      <w:pPr>
        <w:pStyle w:val="ConsPlusNormal"/>
        <w:ind w:firstLine="540"/>
        <w:jc w:val="both"/>
        <w:rPr>
          <w:sz w:val="28"/>
          <w:szCs w:val="28"/>
        </w:rPr>
      </w:pPr>
      <w:r w:rsidRPr="00245CC3">
        <w:rPr>
          <w:sz w:val="28"/>
          <w:szCs w:val="28"/>
        </w:rPr>
        <w:t>3.2.1</w:t>
      </w:r>
      <w:r w:rsidR="00263C31" w:rsidRPr="00245CC3">
        <w:rPr>
          <w:sz w:val="28"/>
          <w:szCs w:val="28"/>
        </w:rPr>
        <w:t>. Изменять размер предоставляемой в соответствии с настоящим Соглашением Субсидии в случае:</w:t>
      </w:r>
    </w:p>
    <w:p w:rsidR="00263C31" w:rsidRPr="00245CC3" w:rsidRDefault="00263C31">
      <w:pPr>
        <w:pStyle w:val="ConsPlusNormal"/>
        <w:ind w:firstLine="540"/>
        <w:jc w:val="both"/>
        <w:rPr>
          <w:sz w:val="28"/>
          <w:szCs w:val="28"/>
        </w:rPr>
      </w:pPr>
      <w:r w:rsidRPr="00245CC3">
        <w:rPr>
          <w:sz w:val="28"/>
          <w:szCs w:val="28"/>
        </w:rPr>
        <w:t xml:space="preserve">изменения нормативов финансового обеспечения образовательной деятельности (нормативов </w:t>
      </w:r>
      <w:proofErr w:type="spellStart"/>
      <w:r w:rsidRPr="00245CC3">
        <w:rPr>
          <w:sz w:val="28"/>
          <w:szCs w:val="28"/>
        </w:rPr>
        <w:t>подушевого</w:t>
      </w:r>
      <w:proofErr w:type="spellEnd"/>
      <w:r w:rsidRPr="00245CC3">
        <w:rPr>
          <w:sz w:val="28"/>
          <w:szCs w:val="28"/>
        </w:rPr>
        <w:t xml:space="preserve"> финансирования расходов), установленных законом Краснодарского края о краевом бюджете;</w:t>
      </w:r>
    </w:p>
    <w:p w:rsidR="00263C31" w:rsidRPr="00245CC3" w:rsidRDefault="00263C31">
      <w:pPr>
        <w:pStyle w:val="ConsPlusNormal"/>
        <w:ind w:firstLine="540"/>
        <w:jc w:val="both"/>
        <w:rPr>
          <w:sz w:val="28"/>
          <w:szCs w:val="28"/>
        </w:rPr>
      </w:pPr>
      <w:r w:rsidRPr="00245CC3">
        <w:rPr>
          <w:sz w:val="28"/>
          <w:szCs w:val="28"/>
        </w:rPr>
        <w:t>изменения адаптационных и поправочных коэффициентов;</w:t>
      </w:r>
    </w:p>
    <w:p w:rsidR="00263C31" w:rsidRPr="00245CC3" w:rsidRDefault="00263C31">
      <w:pPr>
        <w:pStyle w:val="ConsPlusNormal"/>
        <w:ind w:firstLine="540"/>
        <w:jc w:val="both"/>
        <w:rPr>
          <w:sz w:val="28"/>
          <w:szCs w:val="28"/>
        </w:rPr>
      </w:pPr>
      <w:r w:rsidRPr="00245CC3">
        <w:rPr>
          <w:sz w:val="28"/>
          <w:szCs w:val="28"/>
        </w:rPr>
        <w:t>изменения показателей, характеризующих объем осуществляемых мероприятий.</w:t>
      </w:r>
    </w:p>
    <w:p w:rsidR="00263C31" w:rsidRPr="00245CC3" w:rsidRDefault="00E04FB5">
      <w:pPr>
        <w:pStyle w:val="ConsPlusNormal"/>
        <w:ind w:firstLine="540"/>
        <w:jc w:val="both"/>
        <w:rPr>
          <w:sz w:val="28"/>
          <w:szCs w:val="28"/>
        </w:rPr>
      </w:pPr>
      <w:r w:rsidRPr="00245CC3">
        <w:rPr>
          <w:sz w:val="28"/>
          <w:szCs w:val="28"/>
        </w:rPr>
        <w:t>3.2</w:t>
      </w:r>
      <w:r w:rsidR="00263C31" w:rsidRPr="00245CC3">
        <w:rPr>
          <w:sz w:val="28"/>
          <w:szCs w:val="28"/>
        </w:rPr>
        <w:t>.2. В случае невыполнения Получателем показателей результативности Субсидии уменьшать размер Субсидии при перечислении за декабрь текущего финансового года пропорционально коэффициенту невыполнения показателей.</w:t>
      </w:r>
    </w:p>
    <w:p w:rsidR="00263C31" w:rsidRPr="00245CC3" w:rsidRDefault="00E04FB5">
      <w:pPr>
        <w:pStyle w:val="ConsPlusNormal"/>
        <w:ind w:firstLine="540"/>
        <w:jc w:val="both"/>
        <w:rPr>
          <w:sz w:val="28"/>
          <w:szCs w:val="28"/>
        </w:rPr>
      </w:pPr>
      <w:r w:rsidRPr="00245CC3">
        <w:rPr>
          <w:sz w:val="28"/>
          <w:szCs w:val="28"/>
        </w:rPr>
        <w:t>3.2</w:t>
      </w:r>
      <w:r w:rsidR="00263C31" w:rsidRPr="00245CC3">
        <w:rPr>
          <w:sz w:val="28"/>
          <w:szCs w:val="28"/>
        </w:rPr>
        <w:t>.3. Запрашивать у Получателя по мере необходимости дополнительную информацию, данные бухгалтерского учета и первичную документацию, связанные с использованием Субсидии, полученной в рамках настоящего Соглашения.</w:t>
      </w:r>
    </w:p>
    <w:p w:rsidR="00263C31" w:rsidRPr="00245CC3" w:rsidRDefault="00E04FB5">
      <w:pPr>
        <w:pStyle w:val="ConsPlusNormal"/>
        <w:ind w:firstLine="540"/>
        <w:jc w:val="both"/>
        <w:rPr>
          <w:sz w:val="28"/>
          <w:szCs w:val="28"/>
        </w:rPr>
      </w:pPr>
      <w:r w:rsidRPr="00245CC3">
        <w:rPr>
          <w:sz w:val="28"/>
          <w:szCs w:val="28"/>
        </w:rPr>
        <w:lastRenderedPageBreak/>
        <w:t>3.</w:t>
      </w:r>
      <w:r w:rsidR="001D6C87">
        <w:rPr>
          <w:sz w:val="28"/>
          <w:szCs w:val="28"/>
        </w:rPr>
        <w:t>2</w:t>
      </w:r>
      <w:r w:rsidR="00263C31" w:rsidRPr="00245CC3">
        <w:rPr>
          <w:sz w:val="28"/>
          <w:szCs w:val="28"/>
        </w:rPr>
        <w:t>.4. Принимать решение о приостановлении перечисления Субсидий или о прекращении предоставления Субсидий в одностороннем порядке при несоблюдении Получателем условий настоящего Соглашения.</w:t>
      </w:r>
    </w:p>
    <w:p w:rsidR="00263C31" w:rsidRPr="00245CC3" w:rsidRDefault="007173F3">
      <w:pPr>
        <w:pStyle w:val="ConsPlusNormal"/>
        <w:ind w:firstLine="540"/>
        <w:jc w:val="both"/>
        <w:rPr>
          <w:sz w:val="28"/>
          <w:szCs w:val="28"/>
        </w:rPr>
      </w:pPr>
      <w:r w:rsidRPr="00245CC3">
        <w:rPr>
          <w:sz w:val="28"/>
          <w:szCs w:val="28"/>
        </w:rPr>
        <w:t>3.3</w:t>
      </w:r>
      <w:r w:rsidR="00263C31" w:rsidRPr="00245CC3">
        <w:rPr>
          <w:sz w:val="28"/>
          <w:szCs w:val="28"/>
        </w:rPr>
        <w:t>. Получатель обязан:</w:t>
      </w:r>
    </w:p>
    <w:p w:rsidR="00263C31" w:rsidRPr="00245CC3" w:rsidRDefault="007173F3">
      <w:pPr>
        <w:pStyle w:val="ConsPlusNormal"/>
        <w:ind w:firstLine="540"/>
        <w:jc w:val="both"/>
        <w:rPr>
          <w:sz w:val="28"/>
          <w:szCs w:val="28"/>
        </w:rPr>
      </w:pPr>
      <w:r w:rsidRPr="00245CC3">
        <w:rPr>
          <w:sz w:val="28"/>
          <w:szCs w:val="28"/>
        </w:rPr>
        <w:t>3.3.1</w:t>
      </w:r>
      <w:r w:rsidR="00263C31" w:rsidRPr="00245CC3">
        <w:rPr>
          <w:sz w:val="28"/>
          <w:szCs w:val="28"/>
        </w:rPr>
        <w:t xml:space="preserve">. Для перечисления Субсидии в соответствии с графиком перечисления Субсидии предоставлять </w:t>
      </w:r>
      <w:r w:rsidR="0046371A" w:rsidRPr="00245CC3">
        <w:rPr>
          <w:sz w:val="28"/>
          <w:szCs w:val="28"/>
        </w:rPr>
        <w:t>управлению</w:t>
      </w:r>
      <w:r w:rsidR="00263C31" w:rsidRPr="00245CC3">
        <w:rPr>
          <w:sz w:val="28"/>
          <w:szCs w:val="28"/>
        </w:rPr>
        <w:t>:</w:t>
      </w:r>
    </w:p>
    <w:p w:rsidR="00263C31" w:rsidRPr="00245CC3" w:rsidRDefault="00263C31">
      <w:pPr>
        <w:pStyle w:val="ConsPlusNormal"/>
        <w:ind w:firstLine="540"/>
        <w:jc w:val="both"/>
        <w:rPr>
          <w:sz w:val="28"/>
          <w:szCs w:val="28"/>
        </w:rPr>
      </w:pPr>
      <w:r w:rsidRPr="00245CC3">
        <w:rPr>
          <w:sz w:val="28"/>
          <w:szCs w:val="28"/>
        </w:rPr>
        <w:t xml:space="preserve">оригиналы или заверенные в установленном законодательством Российской Федерации порядке копии первичных учетных документов, подтверждающих фактически произведенные расходы, </w:t>
      </w:r>
      <w:r w:rsidR="008127B6" w:rsidRPr="00245CC3">
        <w:rPr>
          <w:sz w:val="28"/>
          <w:szCs w:val="28"/>
        </w:rPr>
        <w:t xml:space="preserve">согласно </w:t>
      </w:r>
      <w:r w:rsidR="00214EF3" w:rsidRPr="00245CC3">
        <w:rPr>
          <w:sz w:val="28"/>
          <w:szCs w:val="28"/>
        </w:rPr>
        <w:t xml:space="preserve"> пункт</w:t>
      </w:r>
      <w:r w:rsidR="008127B6" w:rsidRPr="00245CC3">
        <w:rPr>
          <w:sz w:val="28"/>
          <w:szCs w:val="28"/>
        </w:rPr>
        <w:t>у</w:t>
      </w:r>
      <w:r w:rsidR="00214EF3" w:rsidRPr="00245CC3">
        <w:rPr>
          <w:sz w:val="28"/>
          <w:szCs w:val="28"/>
        </w:rPr>
        <w:t xml:space="preserve"> 1.1.</w:t>
      </w:r>
      <w:r w:rsidR="008127B6" w:rsidRPr="00245CC3">
        <w:rPr>
          <w:sz w:val="28"/>
          <w:szCs w:val="28"/>
        </w:rPr>
        <w:t xml:space="preserve"> </w:t>
      </w:r>
      <w:r w:rsidR="00214EF3" w:rsidRPr="00245CC3">
        <w:rPr>
          <w:sz w:val="28"/>
          <w:szCs w:val="28"/>
        </w:rPr>
        <w:t>настоящего Соглашения</w:t>
      </w:r>
      <w:r w:rsidR="008127B6" w:rsidRPr="00245CC3">
        <w:rPr>
          <w:sz w:val="28"/>
          <w:szCs w:val="28"/>
        </w:rPr>
        <w:t>, в</w:t>
      </w:r>
      <w:r w:rsidR="00214EF3" w:rsidRPr="00245CC3">
        <w:rPr>
          <w:sz w:val="28"/>
          <w:szCs w:val="28"/>
        </w:rPr>
        <w:t xml:space="preserve"> </w:t>
      </w:r>
      <w:r w:rsidRPr="00245CC3">
        <w:rPr>
          <w:sz w:val="28"/>
          <w:szCs w:val="28"/>
        </w:rPr>
        <w:t xml:space="preserve">соответствии с нормами Федерального </w:t>
      </w:r>
      <w:hyperlink r:id="rId7" w:history="1">
        <w:r w:rsidRPr="00245CC3">
          <w:rPr>
            <w:sz w:val="28"/>
            <w:szCs w:val="28"/>
          </w:rPr>
          <w:t>закона</w:t>
        </w:r>
      </w:hyperlink>
      <w:r w:rsidRPr="00245CC3">
        <w:rPr>
          <w:sz w:val="28"/>
          <w:szCs w:val="28"/>
        </w:rPr>
        <w:t xml:space="preserve"> от 06.12.2011 N 402-ФЗ "О бухгалтерском учете";</w:t>
      </w:r>
    </w:p>
    <w:p w:rsidR="00263C31" w:rsidRPr="00245CC3" w:rsidRDefault="00263C31">
      <w:pPr>
        <w:pStyle w:val="ConsPlusNormal"/>
        <w:ind w:firstLine="540"/>
        <w:jc w:val="both"/>
        <w:rPr>
          <w:sz w:val="28"/>
          <w:szCs w:val="28"/>
        </w:rPr>
      </w:pPr>
      <w:r w:rsidRPr="00245CC3">
        <w:rPr>
          <w:sz w:val="28"/>
          <w:szCs w:val="28"/>
        </w:rPr>
        <w:t>информацию о проведенном мониторинге цен на товары, работы, услуги, приобретенные за счет Субсидии</w:t>
      </w:r>
      <w:r w:rsidR="008127B6" w:rsidRPr="00245CC3">
        <w:rPr>
          <w:sz w:val="28"/>
          <w:szCs w:val="28"/>
        </w:rPr>
        <w:t xml:space="preserve"> (при сравнении не менее 3-х коммерческих предложений)</w:t>
      </w:r>
      <w:r w:rsidRPr="00245CC3">
        <w:rPr>
          <w:sz w:val="28"/>
          <w:szCs w:val="28"/>
        </w:rPr>
        <w:t>;</w:t>
      </w:r>
    </w:p>
    <w:p w:rsidR="00263C31" w:rsidRPr="00245CC3" w:rsidRDefault="00263C31">
      <w:pPr>
        <w:pStyle w:val="ConsPlusNormal"/>
        <w:ind w:firstLine="540"/>
        <w:jc w:val="both"/>
        <w:rPr>
          <w:sz w:val="28"/>
          <w:szCs w:val="28"/>
        </w:rPr>
      </w:pPr>
      <w:r w:rsidRPr="00245CC3">
        <w:rPr>
          <w:sz w:val="28"/>
          <w:szCs w:val="28"/>
        </w:rPr>
        <w:t>копию штатного расписания Получателя, заверенную Получателем</w:t>
      </w:r>
      <w:r w:rsidR="00C4028D" w:rsidRPr="00245CC3">
        <w:rPr>
          <w:sz w:val="28"/>
          <w:szCs w:val="28"/>
        </w:rPr>
        <w:t>, единовременно при утверждении, затем в случае его изменения</w:t>
      </w:r>
      <w:r w:rsidRPr="00245CC3">
        <w:rPr>
          <w:sz w:val="28"/>
          <w:szCs w:val="28"/>
        </w:rPr>
        <w:t>;</w:t>
      </w:r>
    </w:p>
    <w:p w:rsidR="00263C31" w:rsidRPr="00245CC3" w:rsidRDefault="00263C31">
      <w:pPr>
        <w:pStyle w:val="ConsPlusNormal"/>
        <w:ind w:firstLine="540"/>
        <w:jc w:val="both"/>
        <w:rPr>
          <w:sz w:val="28"/>
          <w:szCs w:val="28"/>
        </w:rPr>
      </w:pPr>
      <w:r w:rsidRPr="00245CC3">
        <w:rPr>
          <w:sz w:val="28"/>
          <w:szCs w:val="28"/>
        </w:rPr>
        <w:t>копии трудовых договоров с работниками, заверенные Получателем</w:t>
      </w:r>
      <w:r w:rsidR="00C4028D" w:rsidRPr="00245CC3">
        <w:rPr>
          <w:sz w:val="28"/>
          <w:szCs w:val="28"/>
        </w:rPr>
        <w:t xml:space="preserve"> единовременно при приеме на работу, затем в случае внесения изменений в них</w:t>
      </w:r>
      <w:r w:rsidRPr="00245CC3">
        <w:rPr>
          <w:sz w:val="28"/>
          <w:szCs w:val="28"/>
        </w:rPr>
        <w:t>;</w:t>
      </w:r>
    </w:p>
    <w:p w:rsidR="00263C31" w:rsidRPr="00245CC3" w:rsidRDefault="00263C31">
      <w:pPr>
        <w:pStyle w:val="ConsPlusNormal"/>
        <w:ind w:firstLine="540"/>
        <w:jc w:val="both"/>
        <w:rPr>
          <w:sz w:val="28"/>
          <w:szCs w:val="28"/>
        </w:rPr>
      </w:pPr>
      <w:r w:rsidRPr="00245CC3">
        <w:rPr>
          <w:sz w:val="28"/>
          <w:szCs w:val="28"/>
        </w:rPr>
        <w:t>копии приказов (распоряжений) о приеме на работу, заверенные Получателем</w:t>
      </w:r>
      <w:r w:rsidR="00C4028D" w:rsidRPr="00245CC3">
        <w:rPr>
          <w:sz w:val="28"/>
          <w:szCs w:val="28"/>
        </w:rPr>
        <w:t>, единовременно при приеме на работу</w:t>
      </w:r>
      <w:r w:rsidRPr="00245CC3">
        <w:rPr>
          <w:sz w:val="28"/>
          <w:szCs w:val="28"/>
        </w:rPr>
        <w:t>;</w:t>
      </w:r>
    </w:p>
    <w:p w:rsidR="007D6BD6" w:rsidRPr="00245CC3" w:rsidRDefault="007D6BD6" w:rsidP="007D6BD6">
      <w:pPr>
        <w:pStyle w:val="ConsPlusNormal"/>
        <w:ind w:firstLine="540"/>
        <w:jc w:val="both"/>
        <w:rPr>
          <w:sz w:val="28"/>
          <w:szCs w:val="28"/>
        </w:rPr>
      </w:pPr>
      <w:r w:rsidRPr="00245CC3">
        <w:rPr>
          <w:sz w:val="28"/>
          <w:szCs w:val="28"/>
        </w:rPr>
        <w:t>копии приказов (распоряжений) об увольнении работников, заверенные Получателем</w:t>
      </w:r>
      <w:r w:rsidR="00C4028D" w:rsidRPr="00245CC3">
        <w:rPr>
          <w:sz w:val="28"/>
          <w:szCs w:val="28"/>
        </w:rPr>
        <w:t>, единовременно</w:t>
      </w:r>
      <w:r w:rsidRPr="00245CC3">
        <w:rPr>
          <w:sz w:val="28"/>
          <w:szCs w:val="28"/>
        </w:rPr>
        <w:t>;</w:t>
      </w:r>
    </w:p>
    <w:p w:rsidR="007D6BD6" w:rsidRPr="00245CC3" w:rsidRDefault="007D6BD6" w:rsidP="007D6BD6">
      <w:pPr>
        <w:pStyle w:val="ConsPlusNormal"/>
        <w:ind w:firstLine="540"/>
        <w:jc w:val="both"/>
        <w:rPr>
          <w:sz w:val="28"/>
          <w:szCs w:val="28"/>
        </w:rPr>
      </w:pPr>
      <w:r w:rsidRPr="00245CC3">
        <w:rPr>
          <w:sz w:val="28"/>
          <w:szCs w:val="28"/>
        </w:rPr>
        <w:t>копи</w:t>
      </w:r>
      <w:r w:rsidR="00575C9A" w:rsidRPr="00245CC3">
        <w:rPr>
          <w:sz w:val="28"/>
          <w:szCs w:val="28"/>
        </w:rPr>
        <w:t>и</w:t>
      </w:r>
      <w:r w:rsidRPr="00245CC3">
        <w:rPr>
          <w:sz w:val="28"/>
          <w:szCs w:val="28"/>
        </w:rPr>
        <w:t xml:space="preserve"> табел</w:t>
      </w:r>
      <w:r w:rsidR="00575C9A" w:rsidRPr="00245CC3">
        <w:rPr>
          <w:sz w:val="28"/>
          <w:szCs w:val="28"/>
        </w:rPr>
        <w:t>ей</w:t>
      </w:r>
      <w:r w:rsidRPr="00245CC3">
        <w:rPr>
          <w:sz w:val="28"/>
          <w:szCs w:val="28"/>
        </w:rPr>
        <w:t xml:space="preserve"> учета рабочего времени работников, заверенную Получателем;</w:t>
      </w:r>
    </w:p>
    <w:p w:rsidR="00263C31" w:rsidRPr="00245CC3" w:rsidRDefault="00263C31">
      <w:pPr>
        <w:pStyle w:val="ConsPlusNormal"/>
        <w:ind w:firstLine="540"/>
        <w:jc w:val="both"/>
        <w:rPr>
          <w:sz w:val="28"/>
          <w:szCs w:val="28"/>
        </w:rPr>
      </w:pPr>
      <w:r w:rsidRPr="00245CC3">
        <w:rPr>
          <w:sz w:val="28"/>
          <w:szCs w:val="28"/>
        </w:rPr>
        <w:t>копии расчетных (расчетно-платежных) ведомостей, заверенные Получателем;</w:t>
      </w:r>
    </w:p>
    <w:p w:rsidR="007D6BD6" w:rsidRPr="00245CC3" w:rsidRDefault="007D6BD6" w:rsidP="007D6BD6">
      <w:pPr>
        <w:pStyle w:val="ConsPlusNormal"/>
        <w:ind w:firstLine="540"/>
        <w:jc w:val="both"/>
        <w:rPr>
          <w:sz w:val="28"/>
          <w:szCs w:val="28"/>
        </w:rPr>
      </w:pPr>
      <w:r w:rsidRPr="00245CC3">
        <w:rPr>
          <w:sz w:val="28"/>
          <w:szCs w:val="28"/>
        </w:rPr>
        <w:t>ежемесячно</w:t>
      </w:r>
      <w:r w:rsidR="000450DA" w:rsidRPr="00245CC3">
        <w:rPr>
          <w:sz w:val="28"/>
          <w:szCs w:val="28"/>
        </w:rPr>
        <w:t xml:space="preserve"> </w:t>
      </w:r>
      <w:r w:rsidRPr="00245CC3">
        <w:rPr>
          <w:sz w:val="28"/>
          <w:szCs w:val="28"/>
        </w:rPr>
        <w:t xml:space="preserve">предоставлять </w:t>
      </w:r>
      <w:r w:rsidR="000450DA" w:rsidRPr="00245CC3">
        <w:rPr>
          <w:sz w:val="28"/>
          <w:szCs w:val="28"/>
        </w:rPr>
        <w:t>информацию о списочной численности воспитанников (обучающихся) за предыдущий месяц</w:t>
      </w:r>
      <w:r w:rsidRPr="00245CC3">
        <w:rPr>
          <w:sz w:val="28"/>
          <w:szCs w:val="28"/>
        </w:rPr>
        <w:t>;</w:t>
      </w:r>
    </w:p>
    <w:p w:rsidR="000450DA" w:rsidRPr="00245CC3" w:rsidRDefault="00263C31">
      <w:pPr>
        <w:pStyle w:val="ConsPlusNormal"/>
        <w:ind w:firstLine="540"/>
        <w:jc w:val="both"/>
        <w:rPr>
          <w:sz w:val="28"/>
          <w:szCs w:val="28"/>
        </w:rPr>
      </w:pPr>
      <w:r w:rsidRPr="00245CC3">
        <w:rPr>
          <w:sz w:val="28"/>
          <w:szCs w:val="28"/>
        </w:rPr>
        <w:t xml:space="preserve">справку об отсутствии задолженности по заработной плате по состоянию на начало месяца, в котором подана заявка (при предоставлении заявки на перечисление Субсидии за декабрь - по состоянию на </w:t>
      </w:r>
      <w:r w:rsidR="00170D94">
        <w:rPr>
          <w:sz w:val="28"/>
          <w:szCs w:val="28"/>
        </w:rPr>
        <w:t>6</w:t>
      </w:r>
      <w:r w:rsidRPr="00245CC3">
        <w:rPr>
          <w:sz w:val="28"/>
          <w:szCs w:val="28"/>
        </w:rPr>
        <w:t xml:space="preserve"> декабря текущего года), подписанную Получателем; </w:t>
      </w:r>
    </w:p>
    <w:p w:rsidR="00263C31" w:rsidRPr="00245CC3" w:rsidRDefault="00263C31">
      <w:pPr>
        <w:pStyle w:val="ConsPlusNormal"/>
        <w:ind w:firstLine="540"/>
        <w:jc w:val="both"/>
        <w:rPr>
          <w:sz w:val="28"/>
          <w:szCs w:val="28"/>
        </w:rPr>
      </w:pPr>
      <w:r w:rsidRPr="00245CC3">
        <w:rPr>
          <w:sz w:val="28"/>
          <w:szCs w:val="28"/>
        </w:rPr>
        <w:t xml:space="preserve">копию отчета по </w:t>
      </w:r>
      <w:hyperlink r:id="rId8" w:history="1">
        <w:r w:rsidRPr="00245CC3">
          <w:rPr>
            <w:sz w:val="28"/>
            <w:szCs w:val="28"/>
          </w:rPr>
          <w:t>форме РСВ-1</w:t>
        </w:r>
      </w:hyperlink>
      <w:r w:rsidRPr="00245CC3">
        <w:rPr>
          <w:sz w:val="28"/>
          <w:szCs w:val="28"/>
        </w:rPr>
        <w:t xml:space="preserve"> </w:t>
      </w:r>
      <w:r w:rsidR="001807D8" w:rsidRPr="00245CC3">
        <w:rPr>
          <w:sz w:val="28"/>
          <w:szCs w:val="28"/>
        </w:rPr>
        <w:t>ИФНС</w:t>
      </w:r>
      <w:r w:rsidRPr="00245CC3">
        <w:rPr>
          <w:sz w:val="28"/>
          <w:szCs w:val="28"/>
        </w:rPr>
        <w:t>, заверенную Получателем</w:t>
      </w:r>
      <w:r w:rsidR="000450DA" w:rsidRPr="00245CC3">
        <w:rPr>
          <w:sz w:val="28"/>
          <w:szCs w:val="28"/>
        </w:rPr>
        <w:t xml:space="preserve"> (</w:t>
      </w:r>
      <w:r w:rsidR="00A77D71" w:rsidRPr="00245CC3">
        <w:rPr>
          <w:sz w:val="28"/>
          <w:szCs w:val="28"/>
        </w:rPr>
        <w:t xml:space="preserve">не позднее </w:t>
      </w:r>
      <w:r w:rsidR="001807D8" w:rsidRPr="00245CC3">
        <w:rPr>
          <w:sz w:val="28"/>
          <w:szCs w:val="28"/>
        </w:rPr>
        <w:t>3</w:t>
      </w:r>
      <w:r w:rsidR="00A77D71" w:rsidRPr="00245CC3">
        <w:rPr>
          <w:sz w:val="28"/>
          <w:szCs w:val="28"/>
        </w:rPr>
        <w:t>0-го числа второго месяца, следующего за отчетным периодом</w:t>
      </w:r>
      <w:r w:rsidR="000450DA" w:rsidRPr="00245CC3">
        <w:rPr>
          <w:sz w:val="28"/>
          <w:szCs w:val="28"/>
        </w:rPr>
        <w:t>)</w:t>
      </w:r>
      <w:r w:rsidRPr="00245CC3">
        <w:rPr>
          <w:sz w:val="28"/>
          <w:szCs w:val="28"/>
        </w:rPr>
        <w:t>;</w:t>
      </w:r>
    </w:p>
    <w:p w:rsidR="00A77D71" w:rsidRPr="00245CC3" w:rsidRDefault="00A77D71" w:rsidP="00A77D71">
      <w:pPr>
        <w:pStyle w:val="ConsPlusNormal"/>
        <w:ind w:firstLine="540"/>
        <w:jc w:val="both"/>
        <w:rPr>
          <w:sz w:val="28"/>
          <w:szCs w:val="28"/>
        </w:rPr>
      </w:pPr>
      <w:r w:rsidRPr="00245CC3">
        <w:rPr>
          <w:sz w:val="28"/>
          <w:szCs w:val="28"/>
        </w:rPr>
        <w:t>копию налоговой отчетности по форме НДФЛ-2 и НДФЛ-6, заверенную Получателем (не позднее 10-го числа второго месяца, следующего за отчетным периодом);</w:t>
      </w:r>
    </w:p>
    <w:p w:rsidR="0098411C" w:rsidRPr="00245CC3" w:rsidRDefault="0098411C" w:rsidP="00A77D71">
      <w:pPr>
        <w:pStyle w:val="ConsPlusNormal"/>
        <w:ind w:firstLine="540"/>
        <w:jc w:val="both"/>
        <w:rPr>
          <w:sz w:val="28"/>
          <w:szCs w:val="28"/>
        </w:rPr>
      </w:pPr>
      <w:r w:rsidRPr="00245CC3">
        <w:rPr>
          <w:sz w:val="28"/>
          <w:szCs w:val="28"/>
        </w:rPr>
        <w:t>копию налоговой отчетности по форме «Сведения о среднесписочной численности», заверенную Получателем (не позднее 10-го числа второго месяца, следующего за отчетным периодом);</w:t>
      </w:r>
    </w:p>
    <w:p w:rsidR="00263C31" w:rsidRPr="00245CC3" w:rsidRDefault="00263C31">
      <w:pPr>
        <w:pStyle w:val="ConsPlusNormal"/>
        <w:ind w:firstLine="540"/>
        <w:jc w:val="both"/>
        <w:rPr>
          <w:sz w:val="28"/>
          <w:szCs w:val="28"/>
        </w:rPr>
      </w:pPr>
      <w:r w:rsidRPr="00245CC3">
        <w:rPr>
          <w:sz w:val="28"/>
          <w:szCs w:val="28"/>
        </w:rPr>
        <w:t xml:space="preserve">копию отчета по </w:t>
      </w:r>
      <w:hyperlink r:id="rId9" w:history="1">
        <w:r w:rsidRPr="00245CC3">
          <w:rPr>
            <w:sz w:val="28"/>
            <w:szCs w:val="28"/>
          </w:rPr>
          <w:t>форме 4-ФСС</w:t>
        </w:r>
      </w:hyperlink>
      <w:r w:rsidRPr="00245CC3">
        <w:rPr>
          <w:sz w:val="28"/>
          <w:szCs w:val="28"/>
        </w:rPr>
        <w:t>, заверенную Получателем</w:t>
      </w:r>
      <w:r w:rsidR="00236EFE" w:rsidRPr="00245CC3">
        <w:rPr>
          <w:sz w:val="28"/>
          <w:szCs w:val="28"/>
        </w:rPr>
        <w:t xml:space="preserve"> (</w:t>
      </w:r>
      <w:r w:rsidR="00A77D71" w:rsidRPr="00245CC3">
        <w:rPr>
          <w:sz w:val="28"/>
          <w:szCs w:val="28"/>
        </w:rPr>
        <w:t xml:space="preserve">не позднее </w:t>
      </w:r>
      <w:r w:rsidR="001807D8" w:rsidRPr="00245CC3">
        <w:rPr>
          <w:sz w:val="28"/>
          <w:szCs w:val="28"/>
        </w:rPr>
        <w:t>25</w:t>
      </w:r>
      <w:r w:rsidR="00A77D71" w:rsidRPr="00245CC3">
        <w:rPr>
          <w:sz w:val="28"/>
          <w:szCs w:val="28"/>
        </w:rPr>
        <w:t>-го числа месяца, следующего за отчетным периодом)</w:t>
      </w:r>
      <w:r w:rsidR="008127B6" w:rsidRPr="00245CC3">
        <w:rPr>
          <w:sz w:val="28"/>
          <w:szCs w:val="28"/>
        </w:rPr>
        <w:t>.</w:t>
      </w:r>
    </w:p>
    <w:p w:rsidR="00263C31" w:rsidRPr="00245CC3" w:rsidRDefault="007173F3">
      <w:pPr>
        <w:pStyle w:val="ConsPlusNormal"/>
        <w:ind w:firstLine="540"/>
        <w:jc w:val="both"/>
        <w:rPr>
          <w:sz w:val="28"/>
          <w:szCs w:val="28"/>
        </w:rPr>
      </w:pPr>
      <w:r w:rsidRPr="00245CC3">
        <w:rPr>
          <w:sz w:val="28"/>
          <w:szCs w:val="28"/>
        </w:rPr>
        <w:t>3.3.</w:t>
      </w:r>
      <w:r w:rsidR="00263C31" w:rsidRPr="00245CC3">
        <w:rPr>
          <w:sz w:val="28"/>
          <w:szCs w:val="28"/>
        </w:rPr>
        <w:t xml:space="preserve">2. Обеспечивать достижение следующих значений показателей </w:t>
      </w:r>
      <w:r w:rsidR="00263C31" w:rsidRPr="00245CC3">
        <w:rPr>
          <w:sz w:val="28"/>
          <w:szCs w:val="28"/>
        </w:rPr>
        <w:lastRenderedPageBreak/>
        <w:t>результативности в _____ году:</w:t>
      </w:r>
    </w:p>
    <w:p w:rsidR="00263C31" w:rsidRPr="00245CC3" w:rsidRDefault="00263C31">
      <w:pPr>
        <w:pStyle w:val="ConsPlusNormal"/>
        <w:jc w:val="both"/>
        <w:rPr>
          <w:sz w:val="28"/>
          <w:szCs w:val="28"/>
        </w:rPr>
      </w:pP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229"/>
        <w:gridCol w:w="2127"/>
      </w:tblGrid>
      <w:tr w:rsidR="00263C31" w:rsidRPr="00245CC3" w:rsidTr="007173F3">
        <w:tc>
          <w:tcPr>
            <w:tcW w:w="7229" w:type="dxa"/>
            <w:vAlign w:val="center"/>
          </w:tcPr>
          <w:p w:rsidR="00263C31" w:rsidRPr="00245CC3" w:rsidRDefault="00263C31">
            <w:pPr>
              <w:pStyle w:val="ConsPlusNormal"/>
              <w:jc w:val="center"/>
              <w:rPr>
                <w:sz w:val="28"/>
                <w:szCs w:val="28"/>
              </w:rPr>
            </w:pPr>
            <w:r w:rsidRPr="00245CC3">
              <w:rPr>
                <w:sz w:val="28"/>
                <w:szCs w:val="28"/>
              </w:rPr>
              <w:t>Наименование показателя</w:t>
            </w:r>
          </w:p>
        </w:tc>
        <w:tc>
          <w:tcPr>
            <w:tcW w:w="2127" w:type="dxa"/>
          </w:tcPr>
          <w:p w:rsidR="00263C31" w:rsidRPr="00245CC3" w:rsidRDefault="00263C31">
            <w:pPr>
              <w:pStyle w:val="ConsPlusNormal"/>
              <w:jc w:val="center"/>
              <w:rPr>
                <w:sz w:val="28"/>
                <w:szCs w:val="28"/>
              </w:rPr>
            </w:pPr>
            <w:r w:rsidRPr="00245CC3">
              <w:rPr>
                <w:sz w:val="28"/>
                <w:szCs w:val="28"/>
              </w:rPr>
              <w:t>Значение показателя в ____ году</w:t>
            </w:r>
          </w:p>
        </w:tc>
      </w:tr>
      <w:tr w:rsidR="00263C31" w:rsidRPr="00245CC3" w:rsidTr="007173F3">
        <w:tc>
          <w:tcPr>
            <w:tcW w:w="7229" w:type="dxa"/>
          </w:tcPr>
          <w:p w:rsidR="00263C31" w:rsidRPr="00245CC3" w:rsidRDefault="00263C31">
            <w:pPr>
              <w:pStyle w:val="ConsPlusNormal"/>
              <w:jc w:val="both"/>
              <w:rPr>
                <w:sz w:val="28"/>
                <w:szCs w:val="28"/>
              </w:rPr>
            </w:pPr>
            <w:r w:rsidRPr="00245CC3">
              <w:rPr>
                <w:sz w:val="28"/>
                <w:szCs w:val="28"/>
              </w:rPr>
              <w:t>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образования для 100% получателей услуг</w:t>
            </w:r>
            <w:r w:rsidR="0066213C">
              <w:rPr>
                <w:sz w:val="28"/>
                <w:szCs w:val="28"/>
              </w:rPr>
              <w:t xml:space="preserve"> (выбрать необходимое)</w:t>
            </w:r>
          </w:p>
        </w:tc>
        <w:tc>
          <w:tcPr>
            <w:tcW w:w="2127" w:type="dxa"/>
            <w:vAlign w:val="center"/>
          </w:tcPr>
          <w:p w:rsidR="00263C31" w:rsidRPr="00245CC3" w:rsidRDefault="00263C31">
            <w:pPr>
              <w:pStyle w:val="ConsPlusNormal"/>
              <w:jc w:val="both"/>
              <w:rPr>
                <w:sz w:val="28"/>
                <w:szCs w:val="28"/>
              </w:rPr>
            </w:pPr>
            <w:r w:rsidRPr="00245CC3">
              <w:rPr>
                <w:sz w:val="28"/>
                <w:szCs w:val="28"/>
              </w:rPr>
              <w:t>среднегодовое количество воспитанников (обучающихся)</w:t>
            </w:r>
          </w:p>
        </w:tc>
      </w:tr>
    </w:tbl>
    <w:p w:rsidR="00263C31" w:rsidRPr="00245CC3" w:rsidRDefault="00263C31">
      <w:pPr>
        <w:pStyle w:val="ConsPlusNormal"/>
        <w:jc w:val="both"/>
        <w:rPr>
          <w:sz w:val="28"/>
          <w:szCs w:val="28"/>
        </w:rPr>
      </w:pPr>
    </w:p>
    <w:p w:rsidR="00001DD3" w:rsidRPr="00245CC3" w:rsidRDefault="00001DD3" w:rsidP="00001DD3">
      <w:pPr>
        <w:autoSpaceDE w:val="0"/>
        <w:autoSpaceDN w:val="0"/>
        <w:adjustRightInd w:val="0"/>
        <w:ind w:firstLine="540"/>
        <w:rPr>
          <w:rFonts w:ascii="Times New Roman" w:eastAsiaTheme="minorHAnsi" w:hAnsi="Times New Roman"/>
          <w:sz w:val="28"/>
          <w:szCs w:val="28"/>
        </w:rPr>
      </w:pPr>
      <w:r w:rsidRPr="00245CC3">
        <w:rPr>
          <w:rFonts w:ascii="Times New Roman" w:eastAsiaTheme="minorHAnsi" w:hAnsi="Times New Roman"/>
          <w:sz w:val="28"/>
          <w:szCs w:val="28"/>
        </w:rPr>
        <w:t>При изменении численности контингента воспитанников в результате дополнительно созданных мест, строительства пристроек к существующим организациям, реконструкции или капитального ремонта зданий организаций, реорганизации организаций расчет производится на дату комплектования воспитанников по результатам произведенных преобразований.</w:t>
      </w:r>
    </w:p>
    <w:p w:rsidR="00263C31" w:rsidRPr="00245CC3" w:rsidRDefault="00001DD3">
      <w:pPr>
        <w:pStyle w:val="ConsPlusNormal"/>
        <w:ind w:firstLine="540"/>
        <w:jc w:val="both"/>
        <w:rPr>
          <w:sz w:val="28"/>
          <w:szCs w:val="28"/>
        </w:rPr>
      </w:pPr>
      <w:r w:rsidRPr="00245CC3">
        <w:rPr>
          <w:sz w:val="28"/>
          <w:szCs w:val="28"/>
        </w:rPr>
        <w:t xml:space="preserve">При создании </w:t>
      </w:r>
      <w:r w:rsidR="008127B6" w:rsidRPr="00245CC3">
        <w:rPr>
          <w:sz w:val="28"/>
          <w:szCs w:val="28"/>
        </w:rPr>
        <w:t>частной организации, а также индивидуального предпринимателя</w:t>
      </w:r>
      <w:r w:rsidR="00864F16" w:rsidRPr="00245CC3">
        <w:rPr>
          <w:sz w:val="28"/>
          <w:szCs w:val="28"/>
        </w:rPr>
        <w:t>, получивш</w:t>
      </w:r>
      <w:r w:rsidR="007D6BD6" w:rsidRPr="00245CC3">
        <w:rPr>
          <w:sz w:val="28"/>
          <w:szCs w:val="28"/>
        </w:rPr>
        <w:t>его</w:t>
      </w:r>
      <w:r w:rsidR="008127B6" w:rsidRPr="00245CC3">
        <w:rPr>
          <w:sz w:val="28"/>
          <w:szCs w:val="28"/>
        </w:rPr>
        <w:t xml:space="preserve"> государственную аккредитацию </w:t>
      </w:r>
      <w:r w:rsidR="00864F16" w:rsidRPr="00245CC3">
        <w:rPr>
          <w:sz w:val="28"/>
          <w:szCs w:val="28"/>
        </w:rPr>
        <w:t xml:space="preserve">по реализации </w:t>
      </w:r>
      <w:r w:rsidR="008127B6" w:rsidRPr="00245CC3">
        <w:rPr>
          <w:sz w:val="28"/>
          <w:szCs w:val="28"/>
        </w:rPr>
        <w:t>основны</w:t>
      </w:r>
      <w:r w:rsidR="00864F16" w:rsidRPr="00245CC3">
        <w:rPr>
          <w:sz w:val="28"/>
          <w:szCs w:val="28"/>
        </w:rPr>
        <w:t>х</w:t>
      </w:r>
      <w:r w:rsidR="008127B6" w:rsidRPr="00245CC3">
        <w:rPr>
          <w:sz w:val="28"/>
          <w:szCs w:val="28"/>
        </w:rPr>
        <w:t xml:space="preserve"> общеобразовательны</w:t>
      </w:r>
      <w:r w:rsidR="00864F16" w:rsidRPr="00245CC3">
        <w:rPr>
          <w:sz w:val="28"/>
          <w:szCs w:val="28"/>
        </w:rPr>
        <w:t>х</w:t>
      </w:r>
      <w:r w:rsidR="008127B6" w:rsidRPr="00245CC3">
        <w:rPr>
          <w:sz w:val="28"/>
          <w:szCs w:val="28"/>
        </w:rPr>
        <w:t xml:space="preserve"> программам</w:t>
      </w:r>
      <w:r w:rsidR="00864F16" w:rsidRPr="00245CC3">
        <w:rPr>
          <w:sz w:val="28"/>
          <w:szCs w:val="28"/>
        </w:rPr>
        <w:t>,</w:t>
      </w:r>
      <w:r w:rsidR="008127B6" w:rsidRPr="00245CC3">
        <w:rPr>
          <w:sz w:val="28"/>
          <w:szCs w:val="28"/>
        </w:rPr>
        <w:t xml:space="preserve"> </w:t>
      </w:r>
      <w:r w:rsidRPr="00245CC3">
        <w:rPr>
          <w:sz w:val="28"/>
          <w:szCs w:val="28"/>
        </w:rPr>
        <w:t>расчет фактического контингента производится на дату комплектования воспитанников.</w:t>
      </w:r>
    </w:p>
    <w:p w:rsidR="00263C31" w:rsidRPr="00245CC3" w:rsidRDefault="007173F3">
      <w:pPr>
        <w:pStyle w:val="ConsPlusNormal"/>
        <w:ind w:firstLine="540"/>
        <w:jc w:val="both"/>
        <w:rPr>
          <w:sz w:val="28"/>
          <w:szCs w:val="28"/>
        </w:rPr>
      </w:pPr>
      <w:r w:rsidRPr="00245CC3">
        <w:rPr>
          <w:sz w:val="28"/>
          <w:szCs w:val="28"/>
        </w:rPr>
        <w:t>3.3</w:t>
      </w:r>
      <w:r w:rsidR="00263C31" w:rsidRPr="00245CC3">
        <w:rPr>
          <w:sz w:val="28"/>
          <w:szCs w:val="28"/>
        </w:rPr>
        <w:t>.3. При предоставлении заявки на перечисление Субсидии за декабрь текущего финансового года представлять отчет о достижении показателей результативности Субсидии.</w:t>
      </w:r>
    </w:p>
    <w:p w:rsidR="00263C31" w:rsidRPr="00245CC3" w:rsidRDefault="007173F3">
      <w:pPr>
        <w:pStyle w:val="ConsPlusNormal"/>
        <w:ind w:firstLine="540"/>
        <w:jc w:val="both"/>
        <w:rPr>
          <w:sz w:val="28"/>
          <w:szCs w:val="28"/>
        </w:rPr>
      </w:pPr>
      <w:bookmarkStart w:id="1" w:name="P302"/>
      <w:bookmarkEnd w:id="1"/>
      <w:r w:rsidRPr="00245CC3">
        <w:rPr>
          <w:sz w:val="28"/>
          <w:szCs w:val="28"/>
        </w:rPr>
        <w:t>3.3</w:t>
      </w:r>
      <w:r w:rsidR="00263C31" w:rsidRPr="00245CC3">
        <w:rPr>
          <w:sz w:val="28"/>
          <w:szCs w:val="28"/>
        </w:rPr>
        <w:t>.4. В целях эффективного использования Субсидии при осуществлении закупок товаров, работ, услуг за счет средств Субсидии осуществлять мониторинг цен на товары, работы, услуги.</w:t>
      </w:r>
    </w:p>
    <w:p w:rsidR="00263C31" w:rsidRPr="00245CC3" w:rsidRDefault="007173F3">
      <w:pPr>
        <w:pStyle w:val="ConsPlusNormal"/>
        <w:ind w:firstLine="540"/>
        <w:jc w:val="both"/>
        <w:rPr>
          <w:sz w:val="28"/>
          <w:szCs w:val="28"/>
        </w:rPr>
      </w:pPr>
      <w:r w:rsidRPr="00245CC3">
        <w:rPr>
          <w:sz w:val="28"/>
          <w:szCs w:val="28"/>
        </w:rPr>
        <w:t>3.3</w:t>
      </w:r>
      <w:r w:rsidR="00263C31" w:rsidRPr="00245CC3">
        <w:rPr>
          <w:sz w:val="28"/>
          <w:szCs w:val="28"/>
        </w:rPr>
        <w:t xml:space="preserve">.5. Использовать по назначению приобретенные товары, стоимость которых возмещена за счет Субсидии, полученной в рамках настоящего Соглашения. Согласовывать с </w:t>
      </w:r>
      <w:r w:rsidR="004C60FB" w:rsidRPr="00245CC3">
        <w:rPr>
          <w:sz w:val="28"/>
          <w:szCs w:val="28"/>
        </w:rPr>
        <w:t>Управлением</w:t>
      </w:r>
      <w:r w:rsidR="00263C31" w:rsidRPr="00245CC3">
        <w:rPr>
          <w:sz w:val="28"/>
          <w:szCs w:val="28"/>
        </w:rPr>
        <w:t xml:space="preserve"> случаи замены приобретенных товаров.</w:t>
      </w:r>
    </w:p>
    <w:p w:rsidR="00AA7752" w:rsidRPr="00245CC3" w:rsidRDefault="00AA7752">
      <w:pPr>
        <w:pStyle w:val="ConsPlusNormal"/>
        <w:ind w:firstLine="540"/>
        <w:jc w:val="both"/>
        <w:rPr>
          <w:sz w:val="28"/>
          <w:szCs w:val="28"/>
        </w:rPr>
      </w:pPr>
      <w:r w:rsidRPr="00245CC3">
        <w:rPr>
          <w:sz w:val="28"/>
          <w:szCs w:val="28"/>
        </w:rPr>
        <w:t xml:space="preserve">3.3.6. Отчетность об осуществлении расходов, источником финансового обеспечения которых являются субсидии, предоставляется в Управление образования </w:t>
      </w:r>
      <w:r w:rsidR="00DD6685" w:rsidRPr="00245CC3">
        <w:rPr>
          <w:sz w:val="28"/>
          <w:szCs w:val="28"/>
        </w:rPr>
        <w:t>по</w:t>
      </w:r>
      <w:r w:rsidRPr="00245CC3">
        <w:rPr>
          <w:sz w:val="28"/>
          <w:szCs w:val="28"/>
        </w:rPr>
        <w:t xml:space="preserve"> форме</w:t>
      </w:r>
      <w:r w:rsidR="00DD6685" w:rsidRPr="00245CC3">
        <w:rPr>
          <w:sz w:val="28"/>
          <w:szCs w:val="28"/>
        </w:rPr>
        <w:t>, согласно Приложения № 3</w:t>
      </w:r>
      <w:r w:rsidR="003037B6" w:rsidRPr="00245CC3">
        <w:rPr>
          <w:sz w:val="28"/>
          <w:szCs w:val="28"/>
        </w:rPr>
        <w:t xml:space="preserve"> к настоящему Соглашению</w:t>
      </w:r>
      <w:r w:rsidRPr="00245CC3">
        <w:rPr>
          <w:sz w:val="28"/>
          <w:szCs w:val="28"/>
        </w:rPr>
        <w:t>.</w:t>
      </w:r>
    </w:p>
    <w:p w:rsidR="0072002F" w:rsidRPr="00245CC3" w:rsidRDefault="0072002F">
      <w:pPr>
        <w:pStyle w:val="ConsPlusNormal"/>
        <w:ind w:firstLine="540"/>
        <w:jc w:val="both"/>
        <w:rPr>
          <w:sz w:val="28"/>
          <w:szCs w:val="28"/>
        </w:rPr>
      </w:pPr>
      <w:r w:rsidRPr="00245CC3">
        <w:rPr>
          <w:sz w:val="28"/>
          <w:szCs w:val="28"/>
        </w:rPr>
        <w:t xml:space="preserve">3.3.7. Получатели субсидии предоставляют в Управление образования администрации муниципального образования Северский район ежемесячно отчет, согласно </w:t>
      </w:r>
      <w:proofErr w:type="gramStart"/>
      <w:r w:rsidR="00845AAA" w:rsidRPr="00245CC3">
        <w:rPr>
          <w:sz w:val="28"/>
          <w:szCs w:val="28"/>
        </w:rPr>
        <w:t>П</w:t>
      </w:r>
      <w:r w:rsidRPr="00245CC3">
        <w:rPr>
          <w:sz w:val="28"/>
          <w:szCs w:val="28"/>
        </w:rPr>
        <w:t>риложению</w:t>
      </w:r>
      <w:proofErr w:type="gramEnd"/>
      <w:r w:rsidRPr="00245CC3">
        <w:rPr>
          <w:sz w:val="28"/>
          <w:szCs w:val="28"/>
        </w:rPr>
        <w:t xml:space="preserve"> N </w:t>
      </w:r>
      <w:r w:rsidR="003037B6" w:rsidRPr="00245CC3">
        <w:rPr>
          <w:sz w:val="28"/>
          <w:szCs w:val="28"/>
        </w:rPr>
        <w:t>3 к настоящему Соглашению</w:t>
      </w:r>
      <w:r w:rsidRPr="00245CC3">
        <w:rPr>
          <w:sz w:val="28"/>
          <w:szCs w:val="28"/>
        </w:rPr>
        <w:t>. Отчет за декабрь предоставляется до 15-го декабря текущего года, отчет за текущий год предоставляется до 26 декабря текущего года.</w:t>
      </w:r>
    </w:p>
    <w:p w:rsidR="00263C31" w:rsidRPr="00245CC3" w:rsidRDefault="007173F3">
      <w:pPr>
        <w:pStyle w:val="ConsPlusNormal"/>
        <w:ind w:firstLine="540"/>
        <w:jc w:val="both"/>
        <w:rPr>
          <w:sz w:val="28"/>
          <w:szCs w:val="28"/>
        </w:rPr>
      </w:pPr>
      <w:r w:rsidRPr="00245CC3">
        <w:rPr>
          <w:sz w:val="28"/>
          <w:szCs w:val="28"/>
        </w:rPr>
        <w:t>3.3</w:t>
      </w:r>
      <w:r w:rsidR="00263C31" w:rsidRPr="00245CC3">
        <w:rPr>
          <w:sz w:val="28"/>
          <w:szCs w:val="28"/>
        </w:rPr>
        <w:t>.</w:t>
      </w:r>
      <w:r w:rsidR="0072002F" w:rsidRPr="00245CC3">
        <w:rPr>
          <w:sz w:val="28"/>
          <w:szCs w:val="28"/>
        </w:rPr>
        <w:t>8</w:t>
      </w:r>
      <w:r w:rsidR="00263C31" w:rsidRPr="00245CC3">
        <w:rPr>
          <w:sz w:val="28"/>
          <w:szCs w:val="28"/>
        </w:rPr>
        <w:t xml:space="preserve">. В течение пяти рабочих дней представлять в </w:t>
      </w:r>
      <w:r w:rsidR="004C60FB" w:rsidRPr="00245CC3">
        <w:rPr>
          <w:sz w:val="28"/>
          <w:szCs w:val="28"/>
        </w:rPr>
        <w:t>Управление</w:t>
      </w:r>
      <w:r w:rsidR="00263C31" w:rsidRPr="00245CC3">
        <w:rPr>
          <w:sz w:val="28"/>
          <w:szCs w:val="28"/>
        </w:rPr>
        <w:t xml:space="preserve"> запрашиваемую дополнительную информацию, данные бухгалтерского учета и первичную документацию, связанные с использованием Субсидии, полученной в рамках настоящего Соглашения.</w:t>
      </w:r>
    </w:p>
    <w:p w:rsidR="00263C31" w:rsidRPr="00245CC3" w:rsidRDefault="007173F3">
      <w:pPr>
        <w:pStyle w:val="ConsPlusNormal"/>
        <w:ind w:firstLine="540"/>
        <w:jc w:val="both"/>
        <w:rPr>
          <w:sz w:val="28"/>
          <w:szCs w:val="28"/>
        </w:rPr>
      </w:pPr>
      <w:r w:rsidRPr="00245CC3">
        <w:rPr>
          <w:sz w:val="28"/>
          <w:szCs w:val="28"/>
        </w:rPr>
        <w:lastRenderedPageBreak/>
        <w:t>3.3</w:t>
      </w:r>
      <w:r w:rsidR="00263C31" w:rsidRPr="00245CC3">
        <w:rPr>
          <w:sz w:val="28"/>
          <w:szCs w:val="28"/>
        </w:rPr>
        <w:t>.</w:t>
      </w:r>
      <w:r w:rsidR="0072002F" w:rsidRPr="00245CC3">
        <w:rPr>
          <w:sz w:val="28"/>
          <w:szCs w:val="28"/>
        </w:rPr>
        <w:t>9</w:t>
      </w:r>
      <w:r w:rsidR="00263C31" w:rsidRPr="00245CC3">
        <w:rPr>
          <w:sz w:val="28"/>
          <w:szCs w:val="28"/>
        </w:rPr>
        <w:t>. В течение п</w:t>
      </w:r>
      <w:r w:rsidR="004C60FB" w:rsidRPr="00245CC3">
        <w:rPr>
          <w:sz w:val="28"/>
          <w:szCs w:val="28"/>
        </w:rPr>
        <w:t>яти рабочих дней информировать Управление</w:t>
      </w:r>
      <w:r w:rsidR="00263C31" w:rsidRPr="00245CC3">
        <w:rPr>
          <w:sz w:val="28"/>
          <w:szCs w:val="28"/>
        </w:rPr>
        <w:t xml:space="preserve"> об изменении условий осуществления мероприятий, которые могут повлиять на изменение размера Субсидии.</w:t>
      </w:r>
    </w:p>
    <w:p w:rsidR="00263C31" w:rsidRPr="00245CC3" w:rsidRDefault="007173F3">
      <w:pPr>
        <w:pStyle w:val="ConsPlusNormal"/>
        <w:ind w:firstLine="540"/>
        <w:jc w:val="both"/>
        <w:rPr>
          <w:sz w:val="28"/>
          <w:szCs w:val="28"/>
        </w:rPr>
      </w:pPr>
      <w:r w:rsidRPr="00245CC3">
        <w:rPr>
          <w:sz w:val="28"/>
          <w:szCs w:val="28"/>
        </w:rPr>
        <w:t>3.3</w:t>
      </w:r>
      <w:r w:rsidR="00263C31" w:rsidRPr="00245CC3">
        <w:rPr>
          <w:sz w:val="28"/>
          <w:szCs w:val="28"/>
        </w:rPr>
        <w:t>.</w:t>
      </w:r>
      <w:r w:rsidR="0072002F" w:rsidRPr="00245CC3">
        <w:rPr>
          <w:sz w:val="28"/>
          <w:szCs w:val="28"/>
        </w:rPr>
        <w:t>10</w:t>
      </w:r>
      <w:r w:rsidR="00263C31" w:rsidRPr="00245CC3">
        <w:rPr>
          <w:sz w:val="28"/>
          <w:szCs w:val="28"/>
        </w:rPr>
        <w:t xml:space="preserve">. При выявлении нарушений условий, целей и порядка предоставления Субсидии возвратить в доход </w:t>
      </w:r>
      <w:r w:rsidR="00C135FA" w:rsidRPr="00245CC3">
        <w:rPr>
          <w:sz w:val="28"/>
          <w:szCs w:val="28"/>
        </w:rPr>
        <w:t>местно</w:t>
      </w:r>
      <w:r w:rsidR="00263C31" w:rsidRPr="00245CC3">
        <w:rPr>
          <w:sz w:val="28"/>
          <w:szCs w:val="28"/>
        </w:rPr>
        <w:t xml:space="preserve">го бюджета (бюджета муниципального образования </w:t>
      </w:r>
      <w:r w:rsidR="00950D96" w:rsidRPr="00245CC3">
        <w:rPr>
          <w:sz w:val="28"/>
          <w:szCs w:val="28"/>
        </w:rPr>
        <w:t>Северский район</w:t>
      </w:r>
      <w:r w:rsidR="00263C31" w:rsidRPr="00245CC3">
        <w:rPr>
          <w:sz w:val="28"/>
          <w:szCs w:val="28"/>
        </w:rPr>
        <w:t xml:space="preserve">) Субсидию в полном объеме в срок не позднее 30 дней с момента направления </w:t>
      </w:r>
      <w:r w:rsidR="004C60FB" w:rsidRPr="00245CC3">
        <w:rPr>
          <w:sz w:val="28"/>
          <w:szCs w:val="28"/>
        </w:rPr>
        <w:t>Управление</w:t>
      </w:r>
      <w:r w:rsidR="00263C31" w:rsidRPr="00245CC3">
        <w:rPr>
          <w:sz w:val="28"/>
          <w:szCs w:val="28"/>
        </w:rPr>
        <w:t>м соответствующего уведомления Получателю.</w:t>
      </w:r>
    </w:p>
    <w:p w:rsidR="00263C31" w:rsidRPr="00245CC3" w:rsidRDefault="00263C31">
      <w:pPr>
        <w:pStyle w:val="ConsPlusNormal"/>
        <w:jc w:val="both"/>
        <w:rPr>
          <w:sz w:val="28"/>
          <w:szCs w:val="28"/>
        </w:rPr>
      </w:pPr>
    </w:p>
    <w:p w:rsidR="00B6105F" w:rsidRPr="00245CC3" w:rsidRDefault="00B6105F" w:rsidP="00B6105F">
      <w:pPr>
        <w:widowControl w:val="0"/>
        <w:autoSpaceDE w:val="0"/>
        <w:autoSpaceDN w:val="0"/>
        <w:adjustRightInd w:val="0"/>
        <w:jc w:val="center"/>
        <w:outlineLvl w:val="0"/>
        <w:rPr>
          <w:rFonts w:ascii="Times New Roman" w:eastAsia="Times New Roman" w:hAnsi="Times New Roman"/>
          <w:b/>
          <w:bCs/>
          <w:sz w:val="28"/>
          <w:szCs w:val="28"/>
          <w:lang w:eastAsia="ru-RU"/>
        </w:rPr>
      </w:pPr>
      <w:r w:rsidRPr="00245CC3">
        <w:rPr>
          <w:rFonts w:ascii="Times New Roman" w:eastAsia="Times New Roman" w:hAnsi="Times New Roman"/>
          <w:b/>
          <w:bCs/>
          <w:sz w:val="28"/>
          <w:szCs w:val="28"/>
          <w:lang w:eastAsia="ru-RU"/>
        </w:rPr>
        <w:t>4. Ответственность Сторон</w:t>
      </w:r>
    </w:p>
    <w:p w:rsidR="00263C31" w:rsidRPr="00245CC3" w:rsidRDefault="00263C31">
      <w:pPr>
        <w:pStyle w:val="ConsPlusNormal"/>
        <w:jc w:val="both"/>
        <w:rPr>
          <w:sz w:val="28"/>
          <w:szCs w:val="28"/>
        </w:rPr>
      </w:pPr>
    </w:p>
    <w:p w:rsidR="00263C31" w:rsidRPr="00245CC3" w:rsidRDefault="00263C31">
      <w:pPr>
        <w:pStyle w:val="ConsPlusNormal"/>
        <w:ind w:firstLine="540"/>
        <w:jc w:val="both"/>
        <w:rPr>
          <w:sz w:val="28"/>
          <w:szCs w:val="28"/>
        </w:rPr>
      </w:pPr>
      <w:r w:rsidRPr="00245CC3">
        <w:rPr>
          <w:sz w:val="28"/>
          <w:szCs w:val="28"/>
        </w:rPr>
        <w:t>В случае неисполнения или ненадлежащего исполнения обязательств, определенных настоящим соглашением, Стороны соглашения несут ответственность в соответствии с действующим законодательством Российской Федерации.</w:t>
      </w:r>
    </w:p>
    <w:p w:rsidR="00263C31" w:rsidRPr="00245CC3" w:rsidRDefault="00263C31">
      <w:pPr>
        <w:pStyle w:val="ConsPlusNormal"/>
        <w:jc w:val="both"/>
        <w:rPr>
          <w:sz w:val="28"/>
          <w:szCs w:val="28"/>
        </w:rPr>
      </w:pPr>
    </w:p>
    <w:p w:rsidR="00B6105F" w:rsidRPr="00245CC3" w:rsidRDefault="00B876E5" w:rsidP="00B6105F">
      <w:pPr>
        <w:widowControl w:val="0"/>
        <w:autoSpaceDE w:val="0"/>
        <w:autoSpaceDN w:val="0"/>
        <w:adjustRightInd w:val="0"/>
        <w:jc w:val="center"/>
        <w:outlineLvl w:val="0"/>
        <w:rPr>
          <w:rFonts w:ascii="Times New Roman" w:eastAsia="Times New Roman" w:hAnsi="Times New Roman"/>
          <w:b/>
          <w:bCs/>
          <w:sz w:val="28"/>
          <w:szCs w:val="28"/>
          <w:lang w:eastAsia="ru-RU"/>
        </w:rPr>
      </w:pPr>
      <w:r w:rsidRPr="00245CC3">
        <w:rPr>
          <w:rFonts w:ascii="Times New Roman" w:eastAsia="Times New Roman" w:hAnsi="Times New Roman"/>
          <w:b/>
          <w:bCs/>
          <w:sz w:val="28"/>
          <w:szCs w:val="28"/>
          <w:lang w:eastAsia="ru-RU"/>
        </w:rPr>
        <w:t>5</w:t>
      </w:r>
      <w:r w:rsidR="00B6105F" w:rsidRPr="00245CC3">
        <w:rPr>
          <w:rFonts w:ascii="Times New Roman" w:eastAsia="Times New Roman" w:hAnsi="Times New Roman"/>
          <w:b/>
          <w:bCs/>
          <w:sz w:val="28"/>
          <w:szCs w:val="28"/>
          <w:lang w:eastAsia="ru-RU"/>
        </w:rPr>
        <w:t>. Срок действия Соглашения</w:t>
      </w:r>
    </w:p>
    <w:p w:rsidR="00B6105F" w:rsidRPr="00245CC3" w:rsidRDefault="00B6105F" w:rsidP="00B6105F">
      <w:pPr>
        <w:widowControl w:val="0"/>
        <w:autoSpaceDE w:val="0"/>
        <w:autoSpaceDN w:val="0"/>
        <w:adjustRightInd w:val="0"/>
        <w:jc w:val="center"/>
        <w:outlineLvl w:val="0"/>
        <w:rPr>
          <w:rFonts w:ascii="Times New Roman" w:eastAsia="Times New Roman" w:hAnsi="Times New Roman"/>
          <w:b/>
          <w:bCs/>
          <w:sz w:val="28"/>
          <w:szCs w:val="28"/>
          <w:lang w:eastAsia="ru-RU"/>
        </w:rPr>
      </w:pPr>
    </w:p>
    <w:p w:rsidR="00263C31" w:rsidRPr="00245CC3" w:rsidRDefault="00263C31">
      <w:pPr>
        <w:pStyle w:val="ConsPlusNormal"/>
        <w:ind w:firstLine="540"/>
        <w:jc w:val="both"/>
        <w:rPr>
          <w:sz w:val="28"/>
          <w:szCs w:val="28"/>
        </w:rPr>
      </w:pPr>
      <w:r w:rsidRPr="00245CC3">
        <w:rPr>
          <w:sz w:val="28"/>
          <w:szCs w:val="28"/>
        </w:rPr>
        <w:t>Настоящее соглашение вступает в силу с момента подписания обеими Сторонами и действует до 31 декабря _____ года.</w:t>
      </w:r>
    </w:p>
    <w:p w:rsidR="00263C31" w:rsidRPr="00245CC3" w:rsidRDefault="00263C31">
      <w:pPr>
        <w:pStyle w:val="ConsPlusNormal"/>
        <w:jc w:val="both"/>
        <w:rPr>
          <w:sz w:val="28"/>
          <w:szCs w:val="28"/>
        </w:rPr>
      </w:pPr>
    </w:p>
    <w:p w:rsidR="00B876E5" w:rsidRPr="00245CC3" w:rsidRDefault="00B876E5" w:rsidP="00B876E5">
      <w:pPr>
        <w:widowControl w:val="0"/>
        <w:autoSpaceDE w:val="0"/>
        <w:autoSpaceDN w:val="0"/>
        <w:adjustRightInd w:val="0"/>
        <w:jc w:val="center"/>
        <w:outlineLvl w:val="0"/>
        <w:rPr>
          <w:rFonts w:ascii="Times New Roman" w:eastAsia="Times New Roman" w:hAnsi="Times New Roman"/>
          <w:b/>
          <w:bCs/>
          <w:sz w:val="28"/>
          <w:szCs w:val="28"/>
          <w:lang w:eastAsia="ru-RU"/>
        </w:rPr>
      </w:pPr>
      <w:r w:rsidRPr="00245CC3">
        <w:rPr>
          <w:rFonts w:ascii="Times New Roman" w:eastAsia="Times New Roman" w:hAnsi="Times New Roman"/>
          <w:b/>
          <w:bCs/>
          <w:sz w:val="28"/>
          <w:szCs w:val="28"/>
          <w:lang w:eastAsia="ru-RU"/>
        </w:rPr>
        <w:t>6. Заключительные положения</w:t>
      </w:r>
    </w:p>
    <w:p w:rsidR="00263C31" w:rsidRPr="00245CC3" w:rsidRDefault="00263C31">
      <w:pPr>
        <w:pStyle w:val="ConsPlusNormal"/>
        <w:jc w:val="both"/>
        <w:rPr>
          <w:sz w:val="28"/>
          <w:szCs w:val="28"/>
        </w:rPr>
      </w:pPr>
    </w:p>
    <w:p w:rsidR="00263C31" w:rsidRPr="00245CC3" w:rsidRDefault="00B876E5">
      <w:pPr>
        <w:pStyle w:val="ConsPlusNormal"/>
        <w:ind w:firstLine="540"/>
        <w:jc w:val="both"/>
        <w:rPr>
          <w:sz w:val="28"/>
          <w:szCs w:val="28"/>
        </w:rPr>
      </w:pPr>
      <w:r w:rsidRPr="00245CC3">
        <w:rPr>
          <w:sz w:val="28"/>
          <w:szCs w:val="28"/>
        </w:rPr>
        <w:t>6.1</w:t>
      </w:r>
      <w:r w:rsidR="00263C31" w:rsidRPr="00245CC3">
        <w:rPr>
          <w:sz w:val="28"/>
          <w:szCs w:val="28"/>
        </w:rPr>
        <w:t xml:space="preserve">. Настоящим соглашением Получатель подтверждает свое согласие на осуществление </w:t>
      </w:r>
      <w:r w:rsidR="004C60FB" w:rsidRPr="00245CC3">
        <w:rPr>
          <w:sz w:val="28"/>
          <w:szCs w:val="28"/>
        </w:rPr>
        <w:t>Управлением</w:t>
      </w:r>
      <w:r w:rsidR="00263C31" w:rsidRPr="00245CC3">
        <w:rPr>
          <w:sz w:val="28"/>
          <w:szCs w:val="28"/>
        </w:rPr>
        <w:t xml:space="preserve"> и </w:t>
      </w:r>
      <w:r w:rsidR="00864F16" w:rsidRPr="00245CC3">
        <w:rPr>
          <w:sz w:val="28"/>
          <w:szCs w:val="28"/>
        </w:rPr>
        <w:t>финансовым</w:t>
      </w:r>
      <w:r w:rsidR="00950D96" w:rsidRPr="00245CC3">
        <w:rPr>
          <w:sz w:val="28"/>
          <w:szCs w:val="28"/>
        </w:rPr>
        <w:t xml:space="preserve"> </w:t>
      </w:r>
      <w:r w:rsidR="00263C31" w:rsidRPr="00245CC3">
        <w:rPr>
          <w:sz w:val="28"/>
          <w:szCs w:val="28"/>
        </w:rPr>
        <w:t xml:space="preserve">управлением муниципального образования </w:t>
      </w:r>
      <w:r w:rsidR="00950D96" w:rsidRPr="00245CC3">
        <w:rPr>
          <w:sz w:val="28"/>
          <w:szCs w:val="28"/>
        </w:rPr>
        <w:t>Северский район</w:t>
      </w:r>
      <w:r w:rsidR="00263C31" w:rsidRPr="00245CC3">
        <w:rPr>
          <w:sz w:val="28"/>
          <w:szCs w:val="28"/>
        </w:rPr>
        <w:t xml:space="preserve"> проверок соблюдения Получателем Субсидии условий, целей и порядка ее предоставления.</w:t>
      </w:r>
    </w:p>
    <w:p w:rsidR="00263C31" w:rsidRPr="00245CC3" w:rsidRDefault="00B876E5">
      <w:pPr>
        <w:pStyle w:val="ConsPlusNormal"/>
        <w:ind w:firstLine="540"/>
        <w:jc w:val="both"/>
        <w:rPr>
          <w:sz w:val="28"/>
          <w:szCs w:val="28"/>
        </w:rPr>
      </w:pPr>
      <w:r w:rsidRPr="00245CC3">
        <w:rPr>
          <w:sz w:val="28"/>
          <w:szCs w:val="28"/>
        </w:rPr>
        <w:t>6.2</w:t>
      </w:r>
      <w:r w:rsidR="00263C31" w:rsidRPr="00245CC3">
        <w:rPr>
          <w:sz w:val="28"/>
          <w:szCs w:val="28"/>
        </w:rPr>
        <w:t>. Изменение настоящего соглашения осуществляется по взаимному согласию Сторон в письменной форме в виде дополнений к настоящему соглашению, которые являются его неотъемлемой частью.</w:t>
      </w:r>
    </w:p>
    <w:p w:rsidR="00263C31" w:rsidRPr="00245CC3" w:rsidRDefault="00B876E5">
      <w:pPr>
        <w:pStyle w:val="ConsPlusNormal"/>
        <w:ind w:firstLine="540"/>
        <w:jc w:val="both"/>
        <w:rPr>
          <w:sz w:val="28"/>
          <w:szCs w:val="28"/>
        </w:rPr>
      </w:pPr>
      <w:r w:rsidRPr="00245CC3">
        <w:rPr>
          <w:sz w:val="28"/>
          <w:szCs w:val="28"/>
        </w:rPr>
        <w:t>6.3</w:t>
      </w:r>
      <w:r w:rsidR="00263C31" w:rsidRPr="00245CC3">
        <w:rPr>
          <w:sz w:val="28"/>
          <w:szCs w:val="28"/>
        </w:rPr>
        <w:t>. Расторжение настоящего соглашения допускается по соглашению Сторон или по решению суда по основаниям, предусмотренным законодательством Российской Федерации.</w:t>
      </w:r>
    </w:p>
    <w:p w:rsidR="00263C31" w:rsidRPr="00245CC3" w:rsidRDefault="00B876E5">
      <w:pPr>
        <w:pStyle w:val="ConsPlusNormal"/>
        <w:ind w:firstLine="540"/>
        <w:jc w:val="both"/>
        <w:rPr>
          <w:sz w:val="28"/>
          <w:szCs w:val="28"/>
        </w:rPr>
      </w:pPr>
      <w:r w:rsidRPr="00245CC3">
        <w:rPr>
          <w:sz w:val="28"/>
          <w:szCs w:val="28"/>
        </w:rPr>
        <w:t>6.4</w:t>
      </w:r>
      <w:r w:rsidR="00263C31" w:rsidRPr="00245CC3">
        <w:rPr>
          <w:sz w:val="28"/>
          <w:szCs w:val="28"/>
        </w:rPr>
        <w:t>. Споры между Сторонами решаются путем переговоров или в судебном порядке в соответствии с законодательством Российской Федерации.</w:t>
      </w:r>
    </w:p>
    <w:p w:rsidR="00263C31" w:rsidRPr="00245CC3" w:rsidRDefault="00B876E5">
      <w:pPr>
        <w:pStyle w:val="ConsPlusNormal"/>
        <w:ind w:firstLine="540"/>
        <w:jc w:val="both"/>
        <w:rPr>
          <w:sz w:val="28"/>
          <w:szCs w:val="28"/>
        </w:rPr>
      </w:pPr>
      <w:r w:rsidRPr="00245CC3">
        <w:rPr>
          <w:sz w:val="28"/>
          <w:szCs w:val="28"/>
        </w:rPr>
        <w:t>6.5</w:t>
      </w:r>
      <w:r w:rsidR="00263C31" w:rsidRPr="00245CC3">
        <w:rPr>
          <w:sz w:val="28"/>
          <w:szCs w:val="28"/>
        </w:rPr>
        <w:t>. В случае изменения одной из Сторон юридического адреса, названия, банковских реквизитов она обязана в течение 5 календарных дней письменно известить об этом другую Сторону.</w:t>
      </w:r>
    </w:p>
    <w:p w:rsidR="00263C31" w:rsidRPr="00245CC3" w:rsidRDefault="00B876E5">
      <w:pPr>
        <w:pStyle w:val="ConsPlusNormal"/>
        <w:ind w:firstLine="540"/>
        <w:jc w:val="both"/>
        <w:rPr>
          <w:sz w:val="28"/>
          <w:szCs w:val="28"/>
        </w:rPr>
      </w:pPr>
      <w:r w:rsidRPr="00245CC3">
        <w:rPr>
          <w:sz w:val="28"/>
          <w:szCs w:val="28"/>
        </w:rPr>
        <w:t>6.6</w:t>
      </w:r>
      <w:r w:rsidR="00263C31" w:rsidRPr="00245CC3">
        <w:rPr>
          <w:sz w:val="28"/>
          <w:szCs w:val="28"/>
        </w:rPr>
        <w:t>. Настоящее соглашение составлено в трех экземплярах, имеющих одинаковую юридическую силу.</w:t>
      </w:r>
    </w:p>
    <w:p w:rsidR="00263C31" w:rsidRPr="00245CC3" w:rsidRDefault="00263C31">
      <w:pPr>
        <w:pStyle w:val="ConsPlusNormal"/>
        <w:jc w:val="both"/>
        <w:rPr>
          <w:sz w:val="28"/>
          <w:szCs w:val="28"/>
        </w:rPr>
      </w:pPr>
    </w:p>
    <w:p w:rsidR="00C775AF" w:rsidRDefault="00C775AF" w:rsidP="004427E3">
      <w:pPr>
        <w:widowControl w:val="0"/>
        <w:autoSpaceDE w:val="0"/>
        <w:autoSpaceDN w:val="0"/>
        <w:adjustRightInd w:val="0"/>
        <w:jc w:val="center"/>
        <w:outlineLvl w:val="0"/>
        <w:rPr>
          <w:rFonts w:ascii="Times New Roman" w:eastAsia="Times New Roman" w:hAnsi="Times New Roman"/>
          <w:b/>
          <w:bCs/>
          <w:sz w:val="28"/>
          <w:szCs w:val="28"/>
          <w:lang w:eastAsia="ru-RU"/>
        </w:rPr>
      </w:pPr>
    </w:p>
    <w:p w:rsidR="00C775AF" w:rsidRDefault="00C775AF" w:rsidP="004427E3">
      <w:pPr>
        <w:widowControl w:val="0"/>
        <w:autoSpaceDE w:val="0"/>
        <w:autoSpaceDN w:val="0"/>
        <w:adjustRightInd w:val="0"/>
        <w:jc w:val="center"/>
        <w:outlineLvl w:val="0"/>
        <w:rPr>
          <w:rFonts w:ascii="Times New Roman" w:eastAsia="Times New Roman" w:hAnsi="Times New Roman"/>
          <w:b/>
          <w:bCs/>
          <w:sz w:val="28"/>
          <w:szCs w:val="28"/>
          <w:lang w:eastAsia="ru-RU"/>
        </w:rPr>
      </w:pPr>
    </w:p>
    <w:p w:rsidR="004427E3" w:rsidRPr="00245CC3" w:rsidRDefault="00864F16" w:rsidP="004427E3">
      <w:pPr>
        <w:widowControl w:val="0"/>
        <w:autoSpaceDE w:val="0"/>
        <w:autoSpaceDN w:val="0"/>
        <w:adjustRightInd w:val="0"/>
        <w:jc w:val="center"/>
        <w:outlineLvl w:val="0"/>
        <w:rPr>
          <w:rFonts w:ascii="Times New Roman" w:eastAsia="Times New Roman" w:hAnsi="Times New Roman"/>
          <w:b/>
          <w:bCs/>
          <w:sz w:val="28"/>
          <w:szCs w:val="28"/>
          <w:lang w:eastAsia="ru-RU"/>
        </w:rPr>
      </w:pPr>
      <w:r w:rsidRPr="00245CC3">
        <w:rPr>
          <w:rFonts w:ascii="Times New Roman" w:eastAsia="Times New Roman" w:hAnsi="Times New Roman"/>
          <w:b/>
          <w:bCs/>
          <w:sz w:val="28"/>
          <w:szCs w:val="28"/>
          <w:lang w:eastAsia="ru-RU"/>
        </w:rPr>
        <w:lastRenderedPageBreak/>
        <w:t>7</w:t>
      </w:r>
      <w:r w:rsidR="004427E3" w:rsidRPr="00245CC3">
        <w:rPr>
          <w:rFonts w:ascii="Times New Roman" w:eastAsia="Times New Roman" w:hAnsi="Times New Roman"/>
          <w:b/>
          <w:bCs/>
          <w:sz w:val="28"/>
          <w:szCs w:val="28"/>
          <w:lang w:eastAsia="ru-RU"/>
        </w:rPr>
        <w:t>. Адреса и банковские реквизиты Сторон</w:t>
      </w:r>
    </w:p>
    <w:p w:rsidR="00263C31" w:rsidRPr="00245CC3" w:rsidRDefault="00263C31">
      <w:pPr>
        <w:pStyle w:val="ConsPlusNormal"/>
        <w:jc w:val="center"/>
        <w:rPr>
          <w:sz w:val="28"/>
          <w:szCs w:val="28"/>
        </w:rPr>
      </w:pPr>
    </w:p>
    <w:tbl>
      <w:tblPr>
        <w:tblW w:w="9896"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094"/>
        <w:gridCol w:w="291"/>
        <w:gridCol w:w="4511"/>
      </w:tblGrid>
      <w:tr w:rsidR="004427E3" w:rsidRPr="00245CC3" w:rsidTr="00FD3346">
        <w:tc>
          <w:tcPr>
            <w:tcW w:w="5094" w:type="dxa"/>
            <w:tcBorders>
              <w:top w:val="nil"/>
              <w:left w:val="nil"/>
              <w:bottom w:val="nil"/>
              <w:right w:val="nil"/>
            </w:tcBorders>
          </w:tcPr>
          <w:p w:rsidR="004427E3" w:rsidRPr="00245CC3" w:rsidRDefault="004427E3" w:rsidP="004427E3">
            <w:pPr>
              <w:widowControl w:val="0"/>
              <w:autoSpaceDE w:val="0"/>
              <w:autoSpaceDN w:val="0"/>
              <w:adjustRightInd w:val="0"/>
              <w:jc w:val="left"/>
              <w:rPr>
                <w:rFonts w:ascii="Times New Roman" w:eastAsia="Times New Roman" w:hAnsi="Times New Roman"/>
                <w:sz w:val="28"/>
                <w:szCs w:val="28"/>
                <w:lang w:eastAsia="ru-RU"/>
              </w:rPr>
            </w:pPr>
            <w:r w:rsidRPr="00245CC3">
              <w:rPr>
                <w:rFonts w:ascii="Times New Roman" w:eastAsia="Times New Roman" w:hAnsi="Times New Roman"/>
                <w:sz w:val="28"/>
                <w:szCs w:val="28"/>
                <w:lang w:eastAsia="ru-RU"/>
              </w:rPr>
              <w:t xml:space="preserve">Управление </w:t>
            </w:r>
          </w:p>
        </w:tc>
        <w:tc>
          <w:tcPr>
            <w:tcW w:w="291" w:type="dxa"/>
            <w:tcBorders>
              <w:top w:val="nil"/>
              <w:left w:val="nil"/>
              <w:bottom w:val="nil"/>
              <w:right w:val="nil"/>
            </w:tcBorders>
          </w:tcPr>
          <w:p w:rsidR="004427E3" w:rsidRPr="00245CC3" w:rsidRDefault="004427E3" w:rsidP="004427E3">
            <w:pPr>
              <w:widowControl w:val="0"/>
              <w:autoSpaceDE w:val="0"/>
              <w:autoSpaceDN w:val="0"/>
              <w:adjustRightInd w:val="0"/>
              <w:rPr>
                <w:rFonts w:ascii="Times New Roman" w:eastAsia="Times New Roman" w:hAnsi="Times New Roman"/>
                <w:sz w:val="28"/>
                <w:szCs w:val="28"/>
                <w:lang w:eastAsia="ru-RU"/>
              </w:rPr>
            </w:pPr>
          </w:p>
        </w:tc>
        <w:tc>
          <w:tcPr>
            <w:tcW w:w="4511" w:type="dxa"/>
            <w:tcBorders>
              <w:top w:val="nil"/>
              <w:left w:val="nil"/>
              <w:bottom w:val="nil"/>
              <w:right w:val="nil"/>
            </w:tcBorders>
          </w:tcPr>
          <w:p w:rsidR="004427E3" w:rsidRPr="00245CC3" w:rsidRDefault="00864F16" w:rsidP="00864F16">
            <w:pPr>
              <w:widowControl w:val="0"/>
              <w:autoSpaceDE w:val="0"/>
              <w:autoSpaceDN w:val="0"/>
              <w:adjustRightInd w:val="0"/>
              <w:rPr>
                <w:rFonts w:ascii="Times New Roman" w:eastAsia="Times New Roman" w:hAnsi="Times New Roman"/>
                <w:sz w:val="28"/>
                <w:szCs w:val="28"/>
                <w:lang w:eastAsia="ru-RU"/>
              </w:rPr>
            </w:pPr>
            <w:r w:rsidRPr="00245CC3">
              <w:rPr>
                <w:rFonts w:ascii="Times New Roman" w:eastAsia="Times New Roman" w:hAnsi="Times New Roman"/>
                <w:sz w:val="28"/>
                <w:szCs w:val="28"/>
                <w:lang w:eastAsia="ru-RU"/>
              </w:rPr>
              <w:t>Получатель</w:t>
            </w:r>
          </w:p>
        </w:tc>
      </w:tr>
      <w:tr w:rsidR="004427E3" w:rsidRPr="00245CC3" w:rsidTr="00FD3346">
        <w:tc>
          <w:tcPr>
            <w:tcW w:w="5094" w:type="dxa"/>
            <w:tcBorders>
              <w:top w:val="nil"/>
              <w:left w:val="nil"/>
              <w:bottom w:val="nil"/>
              <w:right w:val="nil"/>
            </w:tcBorders>
          </w:tcPr>
          <w:p w:rsidR="004427E3" w:rsidRPr="00245CC3" w:rsidRDefault="004427E3" w:rsidP="004427E3">
            <w:pPr>
              <w:widowControl w:val="0"/>
              <w:autoSpaceDE w:val="0"/>
              <w:autoSpaceDN w:val="0"/>
              <w:adjustRightInd w:val="0"/>
              <w:jc w:val="left"/>
              <w:rPr>
                <w:rFonts w:ascii="Arial" w:eastAsia="Times New Roman" w:hAnsi="Arial"/>
                <w:sz w:val="24"/>
                <w:szCs w:val="24"/>
                <w:lang w:eastAsia="ru-RU"/>
              </w:rPr>
            </w:pPr>
            <w:r w:rsidRPr="00245CC3">
              <w:rPr>
                <w:rFonts w:ascii="Times New Roman" w:eastAsia="Times New Roman" w:hAnsi="Times New Roman"/>
                <w:sz w:val="28"/>
                <w:szCs w:val="28"/>
                <w:lang w:eastAsia="ru-RU"/>
              </w:rPr>
              <w:t>Наименование: Управление образования администрации муниципального образования Северский район</w:t>
            </w:r>
          </w:p>
        </w:tc>
        <w:tc>
          <w:tcPr>
            <w:tcW w:w="291" w:type="dxa"/>
            <w:tcBorders>
              <w:top w:val="nil"/>
              <w:left w:val="nil"/>
              <w:bottom w:val="nil"/>
              <w:right w:val="nil"/>
            </w:tcBorders>
          </w:tcPr>
          <w:p w:rsidR="004427E3" w:rsidRPr="00245CC3" w:rsidRDefault="004427E3" w:rsidP="004427E3">
            <w:pPr>
              <w:widowControl w:val="0"/>
              <w:autoSpaceDE w:val="0"/>
              <w:autoSpaceDN w:val="0"/>
              <w:adjustRightInd w:val="0"/>
              <w:rPr>
                <w:rFonts w:ascii="Times New Roman" w:eastAsia="Times New Roman" w:hAnsi="Times New Roman"/>
                <w:sz w:val="28"/>
                <w:szCs w:val="28"/>
                <w:lang w:eastAsia="ru-RU"/>
              </w:rPr>
            </w:pPr>
          </w:p>
        </w:tc>
        <w:tc>
          <w:tcPr>
            <w:tcW w:w="4511" w:type="dxa"/>
            <w:tcBorders>
              <w:top w:val="nil"/>
              <w:left w:val="nil"/>
              <w:bottom w:val="nil"/>
              <w:right w:val="nil"/>
            </w:tcBorders>
          </w:tcPr>
          <w:p w:rsidR="004427E3" w:rsidRPr="00245CC3" w:rsidRDefault="004427E3" w:rsidP="004427E3">
            <w:pPr>
              <w:widowControl w:val="0"/>
              <w:autoSpaceDE w:val="0"/>
              <w:autoSpaceDN w:val="0"/>
              <w:adjustRightInd w:val="0"/>
              <w:rPr>
                <w:rFonts w:ascii="Times New Roman" w:eastAsia="Times New Roman" w:hAnsi="Times New Roman"/>
                <w:sz w:val="28"/>
                <w:szCs w:val="28"/>
                <w:lang w:eastAsia="ru-RU"/>
              </w:rPr>
            </w:pPr>
            <w:r w:rsidRPr="00245CC3">
              <w:rPr>
                <w:rFonts w:ascii="Times New Roman" w:eastAsia="Times New Roman" w:hAnsi="Times New Roman"/>
                <w:sz w:val="28"/>
                <w:szCs w:val="28"/>
                <w:lang w:eastAsia="ru-RU"/>
              </w:rPr>
              <w:t>Наименование:</w:t>
            </w:r>
          </w:p>
        </w:tc>
      </w:tr>
      <w:tr w:rsidR="004427E3" w:rsidRPr="00245CC3" w:rsidTr="00FD3346">
        <w:tc>
          <w:tcPr>
            <w:tcW w:w="5094" w:type="dxa"/>
            <w:tcBorders>
              <w:top w:val="nil"/>
              <w:left w:val="nil"/>
              <w:bottom w:val="nil"/>
              <w:right w:val="nil"/>
            </w:tcBorders>
          </w:tcPr>
          <w:p w:rsidR="004427E3" w:rsidRPr="00245CC3" w:rsidRDefault="004427E3" w:rsidP="00FD3346">
            <w:pPr>
              <w:widowControl w:val="0"/>
              <w:autoSpaceDE w:val="0"/>
              <w:autoSpaceDN w:val="0"/>
              <w:adjustRightInd w:val="0"/>
              <w:jc w:val="left"/>
              <w:rPr>
                <w:rFonts w:ascii="Times New Roman" w:eastAsia="Times New Roman" w:hAnsi="Times New Roman" w:cs="Arial"/>
                <w:sz w:val="28"/>
                <w:szCs w:val="28"/>
                <w:lang w:eastAsia="ru-RU"/>
              </w:rPr>
            </w:pPr>
            <w:r w:rsidRPr="00245CC3">
              <w:rPr>
                <w:rFonts w:ascii="Times New Roman" w:eastAsia="Times New Roman" w:hAnsi="Times New Roman" w:cs="Arial"/>
                <w:sz w:val="28"/>
                <w:szCs w:val="28"/>
                <w:lang w:eastAsia="ru-RU"/>
              </w:rPr>
              <w:t xml:space="preserve">Место нахождения: </w:t>
            </w:r>
          </w:p>
          <w:p w:rsidR="00FD3346" w:rsidRPr="00245CC3" w:rsidRDefault="00FD3346" w:rsidP="00FD3346">
            <w:pPr>
              <w:widowControl w:val="0"/>
              <w:autoSpaceDE w:val="0"/>
              <w:autoSpaceDN w:val="0"/>
              <w:adjustRightInd w:val="0"/>
              <w:jc w:val="left"/>
              <w:rPr>
                <w:rFonts w:ascii="Times New Roman" w:hAnsi="Times New Roman"/>
                <w:sz w:val="28"/>
                <w:szCs w:val="28"/>
              </w:rPr>
            </w:pPr>
          </w:p>
        </w:tc>
        <w:tc>
          <w:tcPr>
            <w:tcW w:w="291" w:type="dxa"/>
            <w:tcBorders>
              <w:top w:val="nil"/>
              <w:left w:val="nil"/>
              <w:bottom w:val="nil"/>
              <w:right w:val="nil"/>
            </w:tcBorders>
          </w:tcPr>
          <w:p w:rsidR="004427E3" w:rsidRPr="00245CC3" w:rsidRDefault="004427E3" w:rsidP="004427E3">
            <w:pPr>
              <w:widowControl w:val="0"/>
              <w:autoSpaceDE w:val="0"/>
              <w:autoSpaceDN w:val="0"/>
              <w:adjustRightInd w:val="0"/>
              <w:rPr>
                <w:rFonts w:ascii="Times New Roman" w:eastAsia="Times New Roman" w:hAnsi="Times New Roman"/>
                <w:sz w:val="28"/>
                <w:szCs w:val="28"/>
                <w:lang w:eastAsia="ru-RU"/>
              </w:rPr>
            </w:pPr>
          </w:p>
        </w:tc>
        <w:tc>
          <w:tcPr>
            <w:tcW w:w="4511" w:type="dxa"/>
            <w:tcBorders>
              <w:top w:val="nil"/>
              <w:left w:val="nil"/>
              <w:bottom w:val="nil"/>
              <w:right w:val="nil"/>
            </w:tcBorders>
          </w:tcPr>
          <w:p w:rsidR="004427E3" w:rsidRPr="00245CC3" w:rsidRDefault="004427E3" w:rsidP="004427E3">
            <w:pPr>
              <w:widowControl w:val="0"/>
              <w:autoSpaceDE w:val="0"/>
              <w:autoSpaceDN w:val="0"/>
              <w:adjustRightInd w:val="0"/>
              <w:rPr>
                <w:rFonts w:ascii="Times New Roman" w:eastAsia="Times New Roman" w:hAnsi="Times New Roman"/>
                <w:sz w:val="28"/>
                <w:szCs w:val="28"/>
                <w:lang w:eastAsia="ru-RU"/>
              </w:rPr>
            </w:pPr>
            <w:r w:rsidRPr="00245CC3">
              <w:rPr>
                <w:rFonts w:ascii="Times New Roman" w:eastAsia="Times New Roman" w:hAnsi="Times New Roman"/>
                <w:sz w:val="28"/>
                <w:szCs w:val="28"/>
                <w:lang w:eastAsia="ru-RU"/>
              </w:rPr>
              <w:t>Место нахождения:</w:t>
            </w:r>
          </w:p>
        </w:tc>
      </w:tr>
      <w:tr w:rsidR="004427E3" w:rsidRPr="00245CC3" w:rsidTr="00FD3346">
        <w:tc>
          <w:tcPr>
            <w:tcW w:w="5094" w:type="dxa"/>
            <w:tcBorders>
              <w:top w:val="nil"/>
              <w:left w:val="nil"/>
              <w:bottom w:val="nil"/>
              <w:right w:val="nil"/>
            </w:tcBorders>
          </w:tcPr>
          <w:p w:rsidR="004427E3" w:rsidRPr="00245CC3" w:rsidRDefault="004427E3" w:rsidP="004427E3">
            <w:pPr>
              <w:widowControl w:val="0"/>
              <w:autoSpaceDE w:val="0"/>
              <w:autoSpaceDN w:val="0"/>
              <w:adjustRightInd w:val="0"/>
              <w:rPr>
                <w:rFonts w:ascii="Times New Roman" w:eastAsia="Times New Roman" w:hAnsi="Times New Roman"/>
                <w:sz w:val="28"/>
                <w:szCs w:val="28"/>
                <w:lang w:eastAsia="ru-RU"/>
              </w:rPr>
            </w:pPr>
            <w:r w:rsidRPr="00245CC3">
              <w:rPr>
                <w:rFonts w:ascii="Times New Roman" w:eastAsia="Times New Roman" w:hAnsi="Times New Roman"/>
                <w:sz w:val="28"/>
                <w:szCs w:val="28"/>
                <w:lang w:eastAsia="ru-RU"/>
              </w:rPr>
              <w:t>Банковские реквизиты:</w:t>
            </w:r>
          </w:p>
        </w:tc>
        <w:tc>
          <w:tcPr>
            <w:tcW w:w="291" w:type="dxa"/>
            <w:tcBorders>
              <w:top w:val="nil"/>
              <w:left w:val="nil"/>
              <w:bottom w:val="nil"/>
              <w:right w:val="nil"/>
            </w:tcBorders>
          </w:tcPr>
          <w:p w:rsidR="004427E3" w:rsidRPr="00245CC3" w:rsidRDefault="004427E3" w:rsidP="004427E3">
            <w:pPr>
              <w:widowControl w:val="0"/>
              <w:autoSpaceDE w:val="0"/>
              <w:autoSpaceDN w:val="0"/>
              <w:adjustRightInd w:val="0"/>
              <w:rPr>
                <w:rFonts w:ascii="Times New Roman" w:eastAsia="Times New Roman" w:hAnsi="Times New Roman"/>
                <w:sz w:val="28"/>
                <w:szCs w:val="28"/>
                <w:lang w:eastAsia="ru-RU"/>
              </w:rPr>
            </w:pPr>
          </w:p>
        </w:tc>
        <w:tc>
          <w:tcPr>
            <w:tcW w:w="4511" w:type="dxa"/>
            <w:tcBorders>
              <w:top w:val="nil"/>
              <w:left w:val="nil"/>
              <w:bottom w:val="nil"/>
              <w:right w:val="nil"/>
            </w:tcBorders>
          </w:tcPr>
          <w:p w:rsidR="004427E3" w:rsidRPr="00245CC3" w:rsidRDefault="004427E3" w:rsidP="004427E3">
            <w:pPr>
              <w:widowControl w:val="0"/>
              <w:autoSpaceDE w:val="0"/>
              <w:autoSpaceDN w:val="0"/>
              <w:adjustRightInd w:val="0"/>
              <w:rPr>
                <w:rFonts w:ascii="Times New Roman" w:eastAsia="Times New Roman" w:hAnsi="Times New Roman"/>
                <w:sz w:val="28"/>
                <w:szCs w:val="28"/>
                <w:lang w:eastAsia="ru-RU"/>
              </w:rPr>
            </w:pPr>
            <w:r w:rsidRPr="00245CC3">
              <w:rPr>
                <w:rFonts w:ascii="Times New Roman" w:eastAsia="Times New Roman" w:hAnsi="Times New Roman"/>
                <w:sz w:val="28"/>
                <w:szCs w:val="28"/>
                <w:lang w:eastAsia="ru-RU"/>
              </w:rPr>
              <w:t>Банковские реквизиты:</w:t>
            </w:r>
          </w:p>
        </w:tc>
      </w:tr>
      <w:tr w:rsidR="004427E3" w:rsidRPr="00245CC3" w:rsidTr="00FD3346">
        <w:tc>
          <w:tcPr>
            <w:tcW w:w="5094" w:type="dxa"/>
            <w:tcBorders>
              <w:top w:val="nil"/>
              <w:left w:val="nil"/>
              <w:bottom w:val="nil"/>
              <w:right w:val="nil"/>
            </w:tcBorders>
          </w:tcPr>
          <w:p w:rsidR="004427E3" w:rsidRPr="00245CC3" w:rsidRDefault="004427E3" w:rsidP="004427E3">
            <w:pPr>
              <w:widowControl w:val="0"/>
              <w:autoSpaceDE w:val="0"/>
              <w:autoSpaceDN w:val="0"/>
              <w:adjustRightInd w:val="0"/>
              <w:rPr>
                <w:rFonts w:ascii="Times New Roman" w:eastAsia="Times New Roman" w:hAnsi="Times New Roman"/>
                <w:sz w:val="28"/>
                <w:szCs w:val="28"/>
                <w:lang w:eastAsia="ru-RU"/>
              </w:rPr>
            </w:pPr>
            <w:r w:rsidRPr="00245CC3">
              <w:rPr>
                <w:rFonts w:ascii="Times New Roman" w:eastAsia="Times New Roman" w:hAnsi="Times New Roman"/>
                <w:sz w:val="28"/>
                <w:szCs w:val="28"/>
                <w:lang w:eastAsia="ru-RU"/>
              </w:rPr>
              <w:t xml:space="preserve">ИНН </w:t>
            </w:r>
          </w:p>
        </w:tc>
        <w:tc>
          <w:tcPr>
            <w:tcW w:w="291" w:type="dxa"/>
            <w:tcBorders>
              <w:top w:val="nil"/>
              <w:left w:val="nil"/>
              <w:bottom w:val="nil"/>
              <w:right w:val="nil"/>
            </w:tcBorders>
          </w:tcPr>
          <w:p w:rsidR="004427E3" w:rsidRPr="00245CC3" w:rsidRDefault="004427E3" w:rsidP="004427E3">
            <w:pPr>
              <w:widowControl w:val="0"/>
              <w:autoSpaceDE w:val="0"/>
              <w:autoSpaceDN w:val="0"/>
              <w:adjustRightInd w:val="0"/>
              <w:rPr>
                <w:rFonts w:ascii="Times New Roman" w:eastAsia="Times New Roman" w:hAnsi="Times New Roman"/>
                <w:sz w:val="28"/>
                <w:szCs w:val="28"/>
                <w:lang w:eastAsia="ru-RU"/>
              </w:rPr>
            </w:pPr>
          </w:p>
        </w:tc>
        <w:tc>
          <w:tcPr>
            <w:tcW w:w="4511" w:type="dxa"/>
            <w:tcBorders>
              <w:top w:val="nil"/>
              <w:left w:val="nil"/>
              <w:bottom w:val="nil"/>
              <w:right w:val="nil"/>
            </w:tcBorders>
          </w:tcPr>
          <w:p w:rsidR="004427E3" w:rsidRPr="00245CC3" w:rsidRDefault="004427E3" w:rsidP="004427E3">
            <w:pPr>
              <w:widowControl w:val="0"/>
              <w:autoSpaceDE w:val="0"/>
              <w:autoSpaceDN w:val="0"/>
              <w:adjustRightInd w:val="0"/>
              <w:rPr>
                <w:rFonts w:ascii="Times New Roman" w:eastAsia="Times New Roman" w:hAnsi="Times New Roman"/>
                <w:sz w:val="28"/>
                <w:szCs w:val="28"/>
                <w:lang w:eastAsia="ru-RU"/>
              </w:rPr>
            </w:pPr>
            <w:r w:rsidRPr="00245CC3">
              <w:rPr>
                <w:rFonts w:ascii="Times New Roman" w:eastAsia="Times New Roman" w:hAnsi="Times New Roman"/>
                <w:sz w:val="28"/>
                <w:szCs w:val="28"/>
                <w:lang w:eastAsia="ru-RU"/>
              </w:rPr>
              <w:t>ИНН</w:t>
            </w:r>
          </w:p>
        </w:tc>
      </w:tr>
      <w:tr w:rsidR="004427E3" w:rsidRPr="00245CC3" w:rsidTr="00FD3346">
        <w:tc>
          <w:tcPr>
            <w:tcW w:w="5094" w:type="dxa"/>
            <w:tcBorders>
              <w:top w:val="nil"/>
              <w:left w:val="nil"/>
              <w:bottom w:val="nil"/>
              <w:right w:val="nil"/>
            </w:tcBorders>
          </w:tcPr>
          <w:p w:rsidR="004427E3" w:rsidRPr="00245CC3" w:rsidRDefault="004427E3" w:rsidP="004427E3">
            <w:pPr>
              <w:widowControl w:val="0"/>
              <w:autoSpaceDE w:val="0"/>
              <w:autoSpaceDN w:val="0"/>
              <w:adjustRightInd w:val="0"/>
              <w:rPr>
                <w:rFonts w:ascii="Times New Roman" w:eastAsia="Times New Roman" w:hAnsi="Times New Roman"/>
                <w:sz w:val="28"/>
                <w:szCs w:val="28"/>
                <w:lang w:eastAsia="ru-RU"/>
              </w:rPr>
            </w:pPr>
            <w:r w:rsidRPr="00245CC3">
              <w:rPr>
                <w:rFonts w:ascii="Times New Roman" w:eastAsia="Times New Roman" w:hAnsi="Times New Roman"/>
                <w:sz w:val="28"/>
                <w:szCs w:val="28"/>
                <w:lang w:eastAsia="ru-RU"/>
              </w:rPr>
              <w:t xml:space="preserve">БИК </w:t>
            </w:r>
          </w:p>
        </w:tc>
        <w:tc>
          <w:tcPr>
            <w:tcW w:w="291" w:type="dxa"/>
            <w:tcBorders>
              <w:top w:val="nil"/>
              <w:left w:val="nil"/>
              <w:bottom w:val="nil"/>
              <w:right w:val="nil"/>
            </w:tcBorders>
          </w:tcPr>
          <w:p w:rsidR="004427E3" w:rsidRPr="00245CC3" w:rsidRDefault="004427E3" w:rsidP="004427E3">
            <w:pPr>
              <w:widowControl w:val="0"/>
              <w:autoSpaceDE w:val="0"/>
              <w:autoSpaceDN w:val="0"/>
              <w:adjustRightInd w:val="0"/>
              <w:rPr>
                <w:rFonts w:ascii="Times New Roman" w:eastAsia="Times New Roman" w:hAnsi="Times New Roman"/>
                <w:sz w:val="28"/>
                <w:szCs w:val="28"/>
                <w:lang w:eastAsia="ru-RU"/>
              </w:rPr>
            </w:pPr>
          </w:p>
        </w:tc>
        <w:tc>
          <w:tcPr>
            <w:tcW w:w="4511" w:type="dxa"/>
            <w:tcBorders>
              <w:top w:val="nil"/>
              <w:left w:val="nil"/>
              <w:bottom w:val="nil"/>
              <w:right w:val="nil"/>
            </w:tcBorders>
          </w:tcPr>
          <w:p w:rsidR="004427E3" w:rsidRPr="00245CC3" w:rsidRDefault="004427E3" w:rsidP="004427E3">
            <w:pPr>
              <w:widowControl w:val="0"/>
              <w:autoSpaceDE w:val="0"/>
              <w:autoSpaceDN w:val="0"/>
              <w:adjustRightInd w:val="0"/>
              <w:rPr>
                <w:rFonts w:ascii="Times New Roman" w:eastAsia="Times New Roman" w:hAnsi="Times New Roman"/>
                <w:sz w:val="28"/>
                <w:szCs w:val="28"/>
                <w:lang w:eastAsia="ru-RU"/>
              </w:rPr>
            </w:pPr>
            <w:r w:rsidRPr="00245CC3">
              <w:rPr>
                <w:rFonts w:ascii="Times New Roman" w:eastAsia="Times New Roman" w:hAnsi="Times New Roman"/>
                <w:sz w:val="28"/>
                <w:szCs w:val="28"/>
                <w:lang w:eastAsia="ru-RU"/>
              </w:rPr>
              <w:t>БИК</w:t>
            </w:r>
          </w:p>
        </w:tc>
      </w:tr>
      <w:tr w:rsidR="004427E3" w:rsidRPr="00245CC3" w:rsidTr="00FD3346">
        <w:tc>
          <w:tcPr>
            <w:tcW w:w="5094" w:type="dxa"/>
            <w:tcBorders>
              <w:top w:val="nil"/>
              <w:left w:val="nil"/>
              <w:bottom w:val="nil"/>
              <w:right w:val="nil"/>
            </w:tcBorders>
          </w:tcPr>
          <w:p w:rsidR="004427E3" w:rsidRPr="00245CC3" w:rsidRDefault="004427E3" w:rsidP="00FD3346">
            <w:pPr>
              <w:widowControl w:val="0"/>
              <w:autoSpaceDE w:val="0"/>
              <w:autoSpaceDN w:val="0"/>
              <w:adjustRightInd w:val="0"/>
              <w:jc w:val="left"/>
              <w:rPr>
                <w:rFonts w:ascii="Times New Roman" w:eastAsia="Times New Roman" w:hAnsi="Times New Roman"/>
                <w:sz w:val="28"/>
                <w:szCs w:val="28"/>
                <w:lang w:eastAsia="ru-RU"/>
              </w:rPr>
            </w:pPr>
            <w:r w:rsidRPr="00245CC3">
              <w:rPr>
                <w:rFonts w:ascii="Times New Roman" w:eastAsia="Times New Roman" w:hAnsi="Times New Roman" w:cs="Arial"/>
                <w:sz w:val="28"/>
                <w:szCs w:val="28"/>
                <w:lang w:eastAsia="ru-RU"/>
              </w:rPr>
              <w:t xml:space="preserve">р/с </w:t>
            </w:r>
          </w:p>
        </w:tc>
        <w:tc>
          <w:tcPr>
            <w:tcW w:w="291" w:type="dxa"/>
            <w:tcBorders>
              <w:top w:val="nil"/>
              <w:left w:val="nil"/>
              <w:bottom w:val="nil"/>
              <w:right w:val="nil"/>
            </w:tcBorders>
          </w:tcPr>
          <w:p w:rsidR="004427E3" w:rsidRPr="00245CC3" w:rsidRDefault="004427E3" w:rsidP="004427E3">
            <w:pPr>
              <w:widowControl w:val="0"/>
              <w:autoSpaceDE w:val="0"/>
              <w:autoSpaceDN w:val="0"/>
              <w:adjustRightInd w:val="0"/>
              <w:rPr>
                <w:rFonts w:ascii="Times New Roman" w:eastAsia="Times New Roman" w:hAnsi="Times New Roman"/>
                <w:sz w:val="28"/>
                <w:szCs w:val="28"/>
                <w:lang w:eastAsia="ru-RU"/>
              </w:rPr>
            </w:pPr>
          </w:p>
        </w:tc>
        <w:tc>
          <w:tcPr>
            <w:tcW w:w="4511" w:type="dxa"/>
            <w:tcBorders>
              <w:top w:val="nil"/>
              <w:left w:val="nil"/>
              <w:bottom w:val="nil"/>
              <w:right w:val="nil"/>
            </w:tcBorders>
          </w:tcPr>
          <w:p w:rsidR="004427E3" w:rsidRPr="00245CC3" w:rsidRDefault="004427E3" w:rsidP="004427E3">
            <w:pPr>
              <w:widowControl w:val="0"/>
              <w:autoSpaceDE w:val="0"/>
              <w:autoSpaceDN w:val="0"/>
              <w:adjustRightInd w:val="0"/>
              <w:rPr>
                <w:rFonts w:ascii="Times New Roman" w:eastAsia="Times New Roman" w:hAnsi="Times New Roman"/>
                <w:sz w:val="28"/>
                <w:szCs w:val="28"/>
                <w:lang w:eastAsia="ru-RU"/>
              </w:rPr>
            </w:pPr>
            <w:r w:rsidRPr="00245CC3">
              <w:rPr>
                <w:rFonts w:ascii="Times New Roman" w:eastAsia="Times New Roman" w:hAnsi="Times New Roman"/>
                <w:sz w:val="28"/>
                <w:szCs w:val="28"/>
                <w:lang w:eastAsia="ru-RU"/>
              </w:rPr>
              <w:t>р/с</w:t>
            </w:r>
          </w:p>
        </w:tc>
      </w:tr>
      <w:tr w:rsidR="004427E3" w:rsidRPr="00245CC3" w:rsidTr="00FD3346">
        <w:tc>
          <w:tcPr>
            <w:tcW w:w="5094" w:type="dxa"/>
            <w:tcBorders>
              <w:top w:val="nil"/>
              <w:left w:val="nil"/>
              <w:bottom w:val="nil"/>
              <w:right w:val="nil"/>
            </w:tcBorders>
          </w:tcPr>
          <w:p w:rsidR="004427E3" w:rsidRPr="00245CC3" w:rsidRDefault="004427E3" w:rsidP="004427E3">
            <w:pPr>
              <w:widowControl w:val="0"/>
              <w:autoSpaceDE w:val="0"/>
              <w:autoSpaceDN w:val="0"/>
              <w:adjustRightInd w:val="0"/>
              <w:rPr>
                <w:rFonts w:ascii="Times New Roman" w:eastAsia="Times New Roman" w:hAnsi="Times New Roman"/>
                <w:sz w:val="28"/>
                <w:szCs w:val="28"/>
                <w:lang w:eastAsia="ru-RU"/>
              </w:rPr>
            </w:pPr>
            <w:r w:rsidRPr="00245CC3">
              <w:rPr>
                <w:rFonts w:ascii="Times New Roman" w:eastAsia="Times New Roman" w:hAnsi="Times New Roman"/>
                <w:sz w:val="28"/>
                <w:szCs w:val="28"/>
                <w:lang w:eastAsia="ru-RU"/>
              </w:rPr>
              <w:t xml:space="preserve">л/с </w:t>
            </w:r>
          </w:p>
        </w:tc>
        <w:tc>
          <w:tcPr>
            <w:tcW w:w="291" w:type="dxa"/>
            <w:tcBorders>
              <w:top w:val="nil"/>
              <w:left w:val="nil"/>
              <w:bottom w:val="nil"/>
              <w:right w:val="nil"/>
            </w:tcBorders>
          </w:tcPr>
          <w:p w:rsidR="004427E3" w:rsidRPr="00245CC3" w:rsidRDefault="004427E3" w:rsidP="004427E3">
            <w:pPr>
              <w:widowControl w:val="0"/>
              <w:autoSpaceDE w:val="0"/>
              <w:autoSpaceDN w:val="0"/>
              <w:adjustRightInd w:val="0"/>
              <w:rPr>
                <w:rFonts w:ascii="Times New Roman" w:eastAsia="Times New Roman" w:hAnsi="Times New Roman"/>
                <w:sz w:val="28"/>
                <w:szCs w:val="28"/>
                <w:lang w:eastAsia="ru-RU"/>
              </w:rPr>
            </w:pPr>
          </w:p>
        </w:tc>
        <w:tc>
          <w:tcPr>
            <w:tcW w:w="4511" w:type="dxa"/>
            <w:tcBorders>
              <w:top w:val="nil"/>
              <w:left w:val="nil"/>
              <w:bottom w:val="nil"/>
              <w:right w:val="nil"/>
            </w:tcBorders>
          </w:tcPr>
          <w:p w:rsidR="004427E3" w:rsidRPr="00245CC3" w:rsidRDefault="004427E3" w:rsidP="004427E3">
            <w:pPr>
              <w:widowControl w:val="0"/>
              <w:autoSpaceDE w:val="0"/>
              <w:autoSpaceDN w:val="0"/>
              <w:adjustRightInd w:val="0"/>
              <w:rPr>
                <w:rFonts w:ascii="Times New Roman" w:eastAsia="Times New Roman" w:hAnsi="Times New Roman"/>
                <w:sz w:val="28"/>
                <w:szCs w:val="28"/>
                <w:lang w:eastAsia="ru-RU"/>
              </w:rPr>
            </w:pPr>
            <w:r w:rsidRPr="00245CC3">
              <w:rPr>
                <w:rFonts w:ascii="Times New Roman" w:eastAsia="Times New Roman" w:hAnsi="Times New Roman"/>
                <w:sz w:val="28"/>
                <w:szCs w:val="28"/>
                <w:lang w:eastAsia="ru-RU"/>
              </w:rPr>
              <w:t>л/с</w:t>
            </w:r>
          </w:p>
        </w:tc>
      </w:tr>
      <w:tr w:rsidR="004427E3" w:rsidRPr="00245CC3" w:rsidTr="00FD3346">
        <w:tc>
          <w:tcPr>
            <w:tcW w:w="5094" w:type="dxa"/>
            <w:tcBorders>
              <w:top w:val="nil"/>
              <w:left w:val="nil"/>
              <w:bottom w:val="nil"/>
              <w:right w:val="nil"/>
            </w:tcBorders>
          </w:tcPr>
          <w:p w:rsidR="004427E3" w:rsidRPr="00245CC3" w:rsidRDefault="004427E3" w:rsidP="004427E3">
            <w:pPr>
              <w:widowControl w:val="0"/>
              <w:autoSpaceDE w:val="0"/>
              <w:autoSpaceDN w:val="0"/>
              <w:adjustRightInd w:val="0"/>
              <w:rPr>
                <w:rFonts w:ascii="Times New Roman" w:eastAsia="Times New Roman" w:hAnsi="Times New Roman"/>
                <w:sz w:val="28"/>
                <w:szCs w:val="28"/>
                <w:lang w:eastAsia="ru-RU"/>
              </w:rPr>
            </w:pPr>
            <w:r w:rsidRPr="00245CC3">
              <w:rPr>
                <w:rFonts w:ascii="Times New Roman" w:eastAsia="Times New Roman" w:hAnsi="Times New Roman"/>
                <w:sz w:val="28"/>
                <w:szCs w:val="28"/>
                <w:lang w:eastAsia="ru-RU"/>
              </w:rPr>
              <w:t>Начальник</w:t>
            </w:r>
          </w:p>
        </w:tc>
        <w:tc>
          <w:tcPr>
            <w:tcW w:w="291" w:type="dxa"/>
            <w:tcBorders>
              <w:top w:val="nil"/>
              <w:left w:val="nil"/>
              <w:bottom w:val="nil"/>
              <w:right w:val="nil"/>
            </w:tcBorders>
          </w:tcPr>
          <w:p w:rsidR="004427E3" w:rsidRPr="00245CC3" w:rsidRDefault="004427E3" w:rsidP="004427E3">
            <w:pPr>
              <w:widowControl w:val="0"/>
              <w:autoSpaceDE w:val="0"/>
              <w:autoSpaceDN w:val="0"/>
              <w:adjustRightInd w:val="0"/>
              <w:rPr>
                <w:rFonts w:ascii="Times New Roman" w:eastAsia="Times New Roman" w:hAnsi="Times New Roman"/>
                <w:sz w:val="28"/>
                <w:szCs w:val="28"/>
                <w:lang w:eastAsia="ru-RU"/>
              </w:rPr>
            </w:pPr>
          </w:p>
        </w:tc>
        <w:tc>
          <w:tcPr>
            <w:tcW w:w="4511" w:type="dxa"/>
            <w:tcBorders>
              <w:top w:val="nil"/>
              <w:left w:val="nil"/>
              <w:bottom w:val="nil"/>
              <w:right w:val="nil"/>
            </w:tcBorders>
          </w:tcPr>
          <w:p w:rsidR="004427E3" w:rsidRPr="00245CC3" w:rsidRDefault="004427E3" w:rsidP="00864F16">
            <w:pPr>
              <w:widowControl w:val="0"/>
              <w:autoSpaceDE w:val="0"/>
              <w:autoSpaceDN w:val="0"/>
              <w:adjustRightInd w:val="0"/>
              <w:jc w:val="left"/>
              <w:rPr>
                <w:rFonts w:ascii="Times New Roman" w:eastAsia="Times New Roman" w:hAnsi="Times New Roman"/>
                <w:sz w:val="28"/>
                <w:szCs w:val="28"/>
                <w:lang w:eastAsia="ru-RU"/>
              </w:rPr>
            </w:pPr>
            <w:r w:rsidRPr="00245CC3">
              <w:rPr>
                <w:rFonts w:ascii="Times New Roman" w:eastAsia="Times New Roman" w:hAnsi="Times New Roman"/>
                <w:sz w:val="28"/>
                <w:szCs w:val="28"/>
                <w:lang w:eastAsia="ru-RU"/>
              </w:rPr>
              <w:t>Директор (заведующий</w:t>
            </w:r>
            <w:r w:rsidR="00864F16" w:rsidRPr="00245CC3">
              <w:rPr>
                <w:rFonts w:ascii="Times New Roman" w:eastAsia="Times New Roman" w:hAnsi="Times New Roman"/>
                <w:sz w:val="28"/>
                <w:szCs w:val="28"/>
                <w:lang w:eastAsia="ru-RU"/>
              </w:rPr>
              <w:t>, индивидуальный предприниматель</w:t>
            </w:r>
            <w:r w:rsidRPr="00245CC3">
              <w:rPr>
                <w:rFonts w:ascii="Times New Roman" w:eastAsia="Times New Roman" w:hAnsi="Times New Roman"/>
                <w:sz w:val="28"/>
                <w:szCs w:val="28"/>
                <w:lang w:eastAsia="ru-RU"/>
              </w:rPr>
              <w:t>)</w:t>
            </w:r>
          </w:p>
        </w:tc>
      </w:tr>
      <w:tr w:rsidR="004427E3" w:rsidRPr="00245CC3" w:rsidTr="00FD3346">
        <w:tc>
          <w:tcPr>
            <w:tcW w:w="5094" w:type="dxa"/>
            <w:tcBorders>
              <w:top w:val="nil"/>
              <w:left w:val="nil"/>
              <w:bottom w:val="nil"/>
              <w:right w:val="nil"/>
            </w:tcBorders>
          </w:tcPr>
          <w:p w:rsidR="004427E3" w:rsidRPr="00245CC3" w:rsidRDefault="004427E3" w:rsidP="004427E3">
            <w:pPr>
              <w:widowControl w:val="0"/>
              <w:autoSpaceDE w:val="0"/>
              <w:autoSpaceDN w:val="0"/>
              <w:adjustRightInd w:val="0"/>
              <w:rPr>
                <w:rFonts w:ascii="Times New Roman" w:eastAsia="Times New Roman" w:hAnsi="Times New Roman"/>
                <w:sz w:val="28"/>
                <w:szCs w:val="28"/>
                <w:lang w:eastAsia="ru-RU"/>
              </w:rPr>
            </w:pPr>
            <w:r w:rsidRPr="00245CC3">
              <w:rPr>
                <w:rFonts w:ascii="Times New Roman" w:eastAsia="Times New Roman" w:hAnsi="Times New Roman"/>
                <w:sz w:val="28"/>
                <w:szCs w:val="28"/>
                <w:lang w:eastAsia="ru-RU"/>
              </w:rPr>
              <w:t>_________________________________</w:t>
            </w:r>
          </w:p>
        </w:tc>
        <w:tc>
          <w:tcPr>
            <w:tcW w:w="291" w:type="dxa"/>
            <w:tcBorders>
              <w:top w:val="nil"/>
              <w:left w:val="nil"/>
              <w:bottom w:val="nil"/>
              <w:right w:val="nil"/>
            </w:tcBorders>
          </w:tcPr>
          <w:p w:rsidR="004427E3" w:rsidRPr="00245CC3" w:rsidRDefault="004427E3" w:rsidP="004427E3">
            <w:pPr>
              <w:widowControl w:val="0"/>
              <w:autoSpaceDE w:val="0"/>
              <w:autoSpaceDN w:val="0"/>
              <w:adjustRightInd w:val="0"/>
              <w:rPr>
                <w:rFonts w:ascii="Times New Roman" w:eastAsia="Times New Roman" w:hAnsi="Times New Roman"/>
                <w:sz w:val="28"/>
                <w:szCs w:val="28"/>
                <w:lang w:eastAsia="ru-RU"/>
              </w:rPr>
            </w:pPr>
          </w:p>
        </w:tc>
        <w:tc>
          <w:tcPr>
            <w:tcW w:w="4511" w:type="dxa"/>
            <w:tcBorders>
              <w:top w:val="nil"/>
              <w:left w:val="nil"/>
              <w:bottom w:val="nil"/>
              <w:right w:val="nil"/>
            </w:tcBorders>
          </w:tcPr>
          <w:p w:rsidR="004427E3" w:rsidRPr="00245CC3" w:rsidRDefault="004427E3" w:rsidP="004427E3">
            <w:pPr>
              <w:widowControl w:val="0"/>
              <w:autoSpaceDE w:val="0"/>
              <w:autoSpaceDN w:val="0"/>
              <w:adjustRightInd w:val="0"/>
              <w:rPr>
                <w:rFonts w:ascii="Times New Roman" w:eastAsia="Times New Roman" w:hAnsi="Times New Roman"/>
                <w:sz w:val="28"/>
                <w:szCs w:val="28"/>
                <w:lang w:eastAsia="ru-RU"/>
              </w:rPr>
            </w:pPr>
            <w:r w:rsidRPr="00245CC3">
              <w:rPr>
                <w:rFonts w:ascii="Times New Roman" w:eastAsia="Times New Roman" w:hAnsi="Times New Roman"/>
                <w:sz w:val="28"/>
                <w:szCs w:val="28"/>
                <w:lang w:eastAsia="ru-RU"/>
              </w:rPr>
              <w:t>_____________________________</w:t>
            </w:r>
          </w:p>
        </w:tc>
      </w:tr>
      <w:tr w:rsidR="004427E3" w:rsidRPr="00245CC3" w:rsidTr="00FD3346">
        <w:tc>
          <w:tcPr>
            <w:tcW w:w="5094" w:type="dxa"/>
            <w:tcBorders>
              <w:top w:val="nil"/>
              <w:left w:val="nil"/>
              <w:bottom w:val="nil"/>
              <w:right w:val="nil"/>
            </w:tcBorders>
          </w:tcPr>
          <w:p w:rsidR="004427E3" w:rsidRPr="00245CC3" w:rsidRDefault="004427E3" w:rsidP="004427E3">
            <w:pPr>
              <w:widowControl w:val="0"/>
              <w:autoSpaceDE w:val="0"/>
              <w:autoSpaceDN w:val="0"/>
              <w:adjustRightInd w:val="0"/>
              <w:rPr>
                <w:rFonts w:ascii="Times New Roman" w:eastAsia="Times New Roman" w:hAnsi="Times New Roman"/>
                <w:sz w:val="28"/>
                <w:szCs w:val="28"/>
                <w:lang w:eastAsia="ru-RU"/>
              </w:rPr>
            </w:pPr>
            <w:r w:rsidRPr="00245CC3">
              <w:rPr>
                <w:rFonts w:ascii="Times New Roman" w:eastAsia="Times New Roman" w:hAnsi="Times New Roman"/>
                <w:sz w:val="28"/>
                <w:szCs w:val="28"/>
                <w:lang w:eastAsia="ru-RU"/>
              </w:rPr>
              <w:t>М.П.</w:t>
            </w:r>
          </w:p>
        </w:tc>
        <w:tc>
          <w:tcPr>
            <w:tcW w:w="291" w:type="dxa"/>
            <w:tcBorders>
              <w:top w:val="nil"/>
              <w:left w:val="nil"/>
              <w:bottom w:val="nil"/>
              <w:right w:val="nil"/>
            </w:tcBorders>
          </w:tcPr>
          <w:p w:rsidR="004427E3" w:rsidRPr="00245CC3" w:rsidRDefault="004427E3" w:rsidP="004427E3">
            <w:pPr>
              <w:widowControl w:val="0"/>
              <w:autoSpaceDE w:val="0"/>
              <w:autoSpaceDN w:val="0"/>
              <w:adjustRightInd w:val="0"/>
              <w:rPr>
                <w:rFonts w:ascii="Times New Roman" w:eastAsia="Times New Roman" w:hAnsi="Times New Roman"/>
                <w:sz w:val="28"/>
                <w:szCs w:val="28"/>
                <w:lang w:eastAsia="ru-RU"/>
              </w:rPr>
            </w:pPr>
          </w:p>
        </w:tc>
        <w:tc>
          <w:tcPr>
            <w:tcW w:w="4511" w:type="dxa"/>
            <w:tcBorders>
              <w:top w:val="nil"/>
              <w:left w:val="nil"/>
              <w:bottom w:val="nil"/>
              <w:right w:val="nil"/>
            </w:tcBorders>
          </w:tcPr>
          <w:p w:rsidR="004427E3" w:rsidRPr="00245CC3" w:rsidRDefault="004427E3" w:rsidP="004427E3">
            <w:pPr>
              <w:widowControl w:val="0"/>
              <w:autoSpaceDE w:val="0"/>
              <w:autoSpaceDN w:val="0"/>
              <w:adjustRightInd w:val="0"/>
              <w:rPr>
                <w:rFonts w:ascii="Times New Roman" w:eastAsia="Times New Roman" w:hAnsi="Times New Roman"/>
                <w:sz w:val="28"/>
                <w:szCs w:val="28"/>
                <w:lang w:eastAsia="ru-RU"/>
              </w:rPr>
            </w:pPr>
            <w:r w:rsidRPr="00245CC3">
              <w:rPr>
                <w:rFonts w:ascii="Times New Roman" w:eastAsia="Times New Roman" w:hAnsi="Times New Roman"/>
                <w:sz w:val="28"/>
                <w:szCs w:val="28"/>
                <w:lang w:eastAsia="ru-RU"/>
              </w:rPr>
              <w:t>М.П.</w:t>
            </w:r>
          </w:p>
        </w:tc>
      </w:tr>
    </w:tbl>
    <w:p w:rsidR="004427E3" w:rsidRPr="00245CC3" w:rsidRDefault="004427E3" w:rsidP="004427E3">
      <w:pPr>
        <w:rPr>
          <w:rFonts w:ascii="Times New Roman" w:hAnsi="Times New Roman"/>
          <w:sz w:val="28"/>
          <w:szCs w:val="28"/>
        </w:rPr>
      </w:pPr>
    </w:p>
    <w:p w:rsidR="004427E3" w:rsidRPr="00245CC3" w:rsidRDefault="00C775AF" w:rsidP="004427E3">
      <w:pPr>
        <w:rPr>
          <w:rFonts w:ascii="Times New Roman" w:hAnsi="Times New Roman"/>
          <w:bCs/>
          <w:color w:val="26282F"/>
          <w:sz w:val="28"/>
          <w:szCs w:val="28"/>
        </w:rPr>
      </w:pPr>
      <w:r>
        <w:rPr>
          <w:rFonts w:ascii="Times New Roman" w:hAnsi="Times New Roman"/>
          <w:bCs/>
          <w:color w:val="26282F"/>
          <w:sz w:val="28"/>
          <w:szCs w:val="28"/>
        </w:rPr>
        <w:t xml:space="preserve">                                                                                                                                  ».</w:t>
      </w:r>
    </w:p>
    <w:p w:rsidR="00B40441" w:rsidRDefault="00B40441" w:rsidP="004427E3">
      <w:pPr>
        <w:rPr>
          <w:rFonts w:ascii="Times New Roman" w:hAnsi="Times New Roman"/>
          <w:bCs/>
          <w:color w:val="26282F"/>
          <w:sz w:val="28"/>
          <w:szCs w:val="28"/>
        </w:rPr>
      </w:pPr>
    </w:p>
    <w:p w:rsidR="00F75DE7" w:rsidRDefault="00F75DE7" w:rsidP="004427E3">
      <w:pPr>
        <w:rPr>
          <w:rFonts w:ascii="Times New Roman" w:hAnsi="Times New Roman"/>
          <w:bCs/>
          <w:color w:val="26282F"/>
          <w:sz w:val="28"/>
          <w:szCs w:val="28"/>
        </w:rPr>
      </w:pPr>
    </w:p>
    <w:tbl>
      <w:tblPr>
        <w:tblW w:w="9639" w:type="dxa"/>
        <w:tblInd w:w="108" w:type="dxa"/>
        <w:tblLayout w:type="fixed"/>
        <w:tblLook w:val="0000" w:firstRow="0" w:lastRow="0" w:firstColumn="0" w:lastColumn="0" w:noHBand="0" w:noVBand="0"/>
      </w:tblPr>
      <w:tblGrid>
        <w:gridCol w:w="7938"/>
        <w:gridCol w:w="1701"/>
      </w:tblGrid>
      <w:tr w:rsidR="004427E3" w:rsidRPr="004427E3" w:rsidTr="00032154">
        <w:tc>
          <w:tcPr>
            <w:tcW w:w="7938" w:type="dxa"/>
            <w:tcBorders>
              <w:top w:val="nil"/>
              <w:left w:val="nil"/>
              <w:bottom w:val="nil"/>
              <w:right w:val="nil"/>
            </w:tcBorders>
          </w:tcPr>
          <w:p w:rsidR="004427E3" w:rsidRPr="00245CC3" w:rsidRDefault="004427E3" w:rsidP="004427E3">
            <w:pPr>
              <w:ind w:left="-108"/>
              <w:jc w:val="left"/>
              <w:rPr>
                <w:rFonts w:ascii="Times New Roman" w:hAnsi="Times New Roman"/>
                <w:sz w:val="28"/>
                <w:szCs w:val="28"/>
              </w:rPr>
            </w:pPr>
            <w:bookmarkStart w:id="2" w:name="_GoBack"/>
            <w:bookmarkEnd w:id="2"/>
            <w:r w:rsidRPr="00245CC3">
              <w:rPr>
                <w:rFonts w:ascii="Times New Roman" w:hAnsi="Times New Roman"/>
                <w:sz w:val="28"/>
                <w:szCs w:val="28"/>
              </w:rPr>
              <w:t xml:space="preserve">Начальник управления образования </w:t>
            </w:r>
          </w:p>
        </w:tc>
        <w:tc>
          <w:tcPr>
            <w:tcW w:w="1701" w:type="dxa"/>
            <w:tcBorders>
              <w:top w:val="nil"/>
              <w:left w:val="nil"/>
              <w:bottom w:val="nil"/>
              <w:right w:val="nil"/>
            </w:tcBorders>
          </w:tcPr>
          <w:p w:rsidR="004427E3" w:rsidRPr="004427E3" w:rsidRDefault="004427E3" w:rsidP="004427E3">
            <w:pPr>
              <w:ind w:right="-108"/>
              <w:jc w:val="left"/>
              <w:rPr>
                <w:rFonts w:ascii="Times New Roman" w:hAnsi="Times New Roman"/>
                <w:sz w:val="28"/>
                <w:szCs w:val="28"/>
              </w:rPr>
            </w:pPr>
            <w:r w:rsidRPr="00245CC3">
              <w:rPr>
                <w:rFonts w:ascii="Times New Roman" w:hAnsi="Times New Roman"/>
                <w:sz w:val="28"/>
                <w:szCs w:val="28"/>
              </w:rPr>
              <w:t xml:space="preserve"> </w:t>
            </w:r>
            <w:proofErr w:type="spellStart"/>
            <w:r w:rsidRPr="00245CC3">
              <w:rPr>
                <w:rFonts w:ascii="Times New Roman" w:hAnsi="Times New Roman"/>
                <w:sz w:val="28"/>
                <w:szCs w:val="28"/>
              </w:rPr>
              <w:t>Л.В.Мазько</w:t>
            </w:r>
            <w:proofErr w:type="spellEnd"/>
          </w:p>
        </w:tc>
      </w:tr>
    </w:tbl>
    <w:p w:rsidR="003037B6" w:rsidRDefault="004427E3" w:rsidP="004427E3">
      <w:pPr>
        <w:ind w:firstLine="698"/>
        <w:jc w:val="center"/>
        <w:rPr>
          <w:rFonts w:ascii="Times New Roman" w:hAnsi="Times New Roman"/>
          <w:b/>
          <w:bCs/>
          <w:color w:val="26282F"/>
          <w:sz w:val="28"/>
          <w:szCs w:val="28"/>
        </w:rPr>
      </w:pPr>
      <w:r w:rsidRPr="004427E3">
        <w:rPr>
          <w:rFonts w:ascii="Times New Roman" w:hAnsi="Times New Roman"/>
          <w:b/>
          <w:bCs/>
          <w:color w:val="26282F"/>
          <w:sz w:val="28"/>
          <w:szCs w:val="28"/>
        </w:rPr>
        <w:t xml:space="preserve">                 </w:t>
      </w:r>
    </w:p>
    <w:p w:rsidR="003037B6" w:rsidRDefault="003037B6" w:rsidP="004427E3">
      <w:pPr>
        <w:ind w:firstLine="698"/>
        <w:jc w:val="center"/>
        <w:rPr>
          <w:rFonts w:ascii="Times New Roman" w:hAnsi="Times New Roman"/>
          <w:b/>
          <w:bCs/>
          <w:color w:val="26282F"/>
          <w:sz w:val="28"/>
          <w:szCs w:val="28"/>
        </w:rPr>
      </w:pPr>
    </w:p>
    <w:sectPr w:rsidR="003037B6" w:rsidSect="0052198B">
      <w:headerReference w:type="default" r:id="rId10"/>
      <w:footerReference w:type="default" r:id="rId11"/>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15732" w:rsidRDefault="00115732" w:rsidP="0052198B">
      <w:r>
        <w:separator/>
      </w:r>
    </w:p>
  </w:endnote>
  <w:endnote w:type="continuationSeparator" w:id="0">
    <w:p w:rsidR="00115732" w:rsidRDefault="00115732" w:rsidP="005219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10022FF" w:usb1="C000E47F" w:usb2="00000029" w:usb3="00000000" w:csb0="000001D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78E5" w:rsidRDefault="006678E5">
    <w:pPr>
      <w:pStyle w:val="a9"/>
      <w:jc w:val="center"/>
    </w:pPr>
  </w:p>
  <w:p w:rsidR="006678E5" w:rsidRDefault="006678E5">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15732" w:rsidRDefault="00115732" w:rsidP="0052198B">
      <w:r>
        <w:separator/>
      </w:r>
    </w:p>
  </w:footnote>
  <w:footnote w:type="continuationSeparator" w:id="0">
    <w:p w:rsidR="00115732" w:rsidRDefault="00115732" w:rsidP="0052198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78514924"/>
      <w:docPartObj>
        <w:docPartGallery w:val="Page Numbers (Top of Page)"/>
        <w:docPartUnique/>
      </w:docPartObj>
    </w:sdtPr>
    <w:sdtEndPr/>
    <w:sdtContent>
      <w:p w:rsidR="006678E5" w:rsidRDefault="006678E5">
        <w:pPr>
          <w:pStyle w:val="a7"/>
          <w:jc w:val="center"/>
        </w:pPr>
        <w:r>
          <w:fldChar w:fldCharType="begin"/>
        </w:r>
        <w:r>
          <w:instrText>PAGE   \* MERGEFORMAT</w:instrText>
        </w:r>
        <w:r>
          <w:fldChar w:fldCharType="separate"/>
        </w:r>
        <w:r w:rsidR="009A2A1A">
          <w:rPr>
            <w:noProof/>
          </w:rPr>
          <w:t>10</w:t>
        </w:r>
        <w:r>
          <w:fldChar w:fldCharType="end"/>
        </w:r>
      </w:p>
    </w:sdtContent>
  </w:sdt>
  <w:p w:rsidR="006678E5" w:rsidRDefault="006678E5">
    <w:pPr>
      <w:pStyle w:val="a7"/>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3C31"/>
    <w:rsid w:val="00001DD3"/>
    <w:rsid w:val="00030D29"/>
    <w:rsid w:val="00032154"/>
    <w:rsid w:val="000450DA"/>
    <w:rsid w:val="00055337"/>
    <w:rsid w:val="000722FE"/>
    <w:rsid w:val="000836D8"/>
    <w:rsid w:val="0011432B"/>
    <w:rsid w:val="00115732"/>
    <w:rsid w:val="0013748F"/>
    <w:rsid w:val="001416BD"/>
    <w:rsid w:val="00165127"/>
    <w:rsid w:val="00170D94"/>
    <w:rsid w:val="001807D8"/>
    <w:rsid w:val="001A178C"/>
    <w:rsid w:val="001B6AB1"/>
    <w:rsid w:val="001C5031"/>
    <w:rsid w:val="001D6C87"/>
    <w:rsid w:val="001F0604"/>
    <w:rsid w:val="00202543"/>
    <w:rsid w:val="00214EF3"/>
    <w:rsid w:val="00236EFE"/>
    <w:rsid w:val="00245CC3"/>
    <w:rsid w:val="00250B43"/>
    <w:rsid w:val="0025275F"/>
    <w:rsid w:val="00254C6F"/>
    <w:rsid w:val="0026078D"/>
    <w:rsid w:val="00263C31"/>
    <w:rsid w:val="002647CF"/>
    <w:rsid w:val="0029045C"/>
    <w:rsid w:val="00294984"/>
    <w:rsid w:val="002A5AB5"/>
    <w:rsid w:val="002B7004"/>
    <w:rsid w:val="003037B6"/>
    <w:rsid w:val="0030796A"/>
    <w:rsid w:val="00380FCC"/>
    <w:rsid w:val="003C5D64"/>
    <w:rsid w:val="00411919"/>
    <w:rsid w:val="004427E3"/>
    <w:rsid w:val="00451A72"/>
    <w:rsid w:val="0046371A"/>
    <w:rsid w:val="0047414F"/>
    <w:rsid w:val="0049768F"/>
    <w:rsid w:val="004B784E"/>
    <w:rsid w:val="004C60FB"/>
    <w:rsid w:val="004E38B7"/>
    <w:rsid w:val="00510829"/>
    <w:rsid w:val="00520420"/>
    <w:rsid w:val="0052198B"/>
    <w:rsid w:val="0053575F"/>
    <w:rsid w:val="00541C99"/>
    <w:rsid w:val="00560402"/>
    <w:rsid w:val="00565D79"/>
    <w:rsid w:val="00575C9A"/>
    <w:rsid w:val="005973B5"/>
    <w:rsid w:val="00611411"/>
    <w:rsid w:val="00613116"/>
    <w:rsid w:val="0061588D"/>
    <w:rsid w:val="00624D82"/>
    <w:rsid w:val="00626AAD"/>
    <w:rsid w:val="0066213C"/>
    <w:rsid w:val="006678E5"/>
    <w:rsid w:val="00686543"/>
    <w:rsid w:val="006B7640"/>
    <w:rsid w:val="006F28F5"/>
    <w:rsid w:val="00702C67"/>
    <w:rsid w:val="00703D31"/>
    <w:rsid w:val="007173F3"/>
    <w:rsid w:val="0072002F"/>
    <w:rsid w:val="0072027A"/>
    <w:rsid w:val="00737129"/>
    <w:rsid w:val="00766BB0"/>
    <w:rsid w:val="00776362"/>
    <w:rsid w:val="00790CD9"/>
    <w:rsid w:val="007A5B7D"/>
    <w:rsid w:val="007D3BE0"/>
    <w:rsid w:val="007D6BD6"/>
    <w:rsid w:val="007F0F89"/>
    <w:rsid w:val="008127B6"/>
    <w:rsid w:val="00822444"/>
    <w:rsid w:val="00832A59"/>
    <w:rsid w:val="00845AAA"/>
    <w:rsid w:val="00852462"/>
    <w:rsid w:val="00864F16"/>
    <w:rsid w:val="00891293"/>
    <w:rsid w:val="008B3986"/>
    <w:rsid w:val="008C5605"/>
    <w:rsid w:val="008F0652"/>
    <w:rsid w:val="00930BB5"/>
    <w:rsid w:val="0094080D"/>
    <w:rsid w:val="00950D96"/>
    <w:rsid w:val="009718C0"/>
    <w:rsid w:val="0098411C"/>
    <w:rsid w:val="009912AB"/>
    <w:rsid w:val="009A2A1A"/>
    <w:rsid w:val="009B6C0A"/>
    <w:rsid w:val="009E3484"/>
    <w:rsid w:val="009F717D"/>
    <w:rsid w:val="00A01728"/>
    <w:rsid w:val="00A05AC4"/>
    <w:rsid w:val="00A77D71"/>
    <w:rsid w:val="00A950C2"/>
    <w:rsid w:val="00AA7752"/>
    <w:rsid w:val="00AE4073"/>
    <w:rsid w:val="00B217D4"/>
    <w:rsid w:val="00B36403"/>
    <w:rsid w:val="00B40441"/>
    <w:rsid w:val="00B50F98"/>
    <w:rsid w:val="00B6105F"/>
    <w:rsid w:val="00B876E5"/>
    <w:rsid w:val="00BB0E0C"/>
    <w:rsid w:val="00BC7966"/>
    <w:rsid w:val="00BD73CD"/>
    <w:rsid w:val="00C135FA"/>
    <w:rsid w:val="00C35007"/>
    <w:rsid w:val="00C4028D"/>
    <w:rsid w:val="00C739E8"/>
    <w:rsid w:val="00C775AF"/>
    <w:rsid w:val="00C87D6E"/>
    <w:rsid w:val="00CB6C17"/>
    <w:rsid w:val="00D527F9"/>
    <w:rsid w:val="00DA3E37"/>
    <w:rsid w:val="00DC2A93"/>
    <w:rsid w:val="00DD6685"/>
    <w:rsid w:val="00E04E8D"/>
    <w:rsid w:val="00E04FB5"/>
    <w:rsid w:val="00E143E4"/>
    <w:rsid w:val="00E3434D"/>
    <w:rsid w:val="00E55A66"/>
    <w:rsid w:val="00E97DAF"/>
    <w:rsid w:val="00EA419B"/>
    <w:rsid w:val="00EB3BA8"/>
    <w:rsid w:val="00F21630"/>
    <w:rsid w:val="00F3495F"/>
    <w:rsid w:val="00F36FCB"/>
    <w:rsid w:val="00F61B85"/>
    <w:rsid w:val="00F62B83"/>
    <w:rsid w:val="00F653A4"/>
    <w:rsid w:val="00F75DE7"/>
    <w:rsid w:val="00F7789F"/>
    <w:rsid w:val="00F84FCF"/>
    <w:rsid w:val="00F91112"/>
    <w:rsid w:val="00F96DAC"/>
    <w:rsid w:val="00FD3346"/>
    <w:rsid w:val="00FF0B31"/>
    <w:rsid w:val="00FF0DC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8FC318"/>
  <w15:chartTrackingRefBased/>
  <w15:docId w15:val="{4D21716C-E45D-4EA7-8922-8A11335A35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037B6"/>
    <w:pPr>
      <w:jc w:val="both"/>
    </w:pPr>
    <w:rPr>
      <w:rFonts w:ascii="Calibri" w:eastAsia="Calibri" w:hAnsi="Calibri" w:cs="Times New Roman"/>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63C31"/>
    <w:pPr>
      <w:widowControl w:val="0"/>
      <w:autoSpaceDE w:val="0"/>
      <w:autoSpaceDN w:val="0"/>
    </w:pPr>
    <w:rPr>
      <w:rFonts w:eastAsia="Times New Roman" w:cs="Times New Roman"/>
      <w:szCs w:val="20"/>
      <w:lang w:eastAsia="ru-RU"/>
    </w:rPr>
  </w:style>
  <w:style w:type="paragraph" w:customStyle="1" w:styleId="ConsPlusNonformat">
    <w:name w:val="ConsPlusNonformat"/>
    <w:rsid w:val="00263C31"/>
    <w:pPr>
      <w:widowControl w:val="0"/>
      <w:autoSpaceDE w:val="0"/>
      <w:autoSpaceDN w:val="0"/>
    </w:pPr>
    <w:rPr>
      <w:rFonts w:ascii="Courier New" w:eastAsia="Times New Roman" w:hAnsi="Courier New" w:cs="Courier New"/>
      <w:sz w:val="20"/>
      <w:szCs w:val="20"/>
      <w:lang w:eastAsia="ru-RU"/>
    </w:rPr>
  </w:style>
  <w:style w:type="paragraph" w:customStyle="1" w:styleId="ConsPlusTitle">
    <w:name w:val="ConsPlusTitle"/>
    <w:rsid w:val="00263C31"/>
    <w:pPr>
      <w:widowControl w:val="0"/>
      <w:autoSpaceDE w:val="0"/>
      <w:autoSpaceDN w:val="0"/>
    </w:pPr>
    <w:rPr>
      <w:rFonts w:eastAsia="Times New Roman" w:cs="Times New Roman"/>
      <w:b/>
      <w:szCs w:val="20"/>
      <w:lang w:eastAsia="ru-RU"/>
    </w:rPr>
  </w:style>
  <w:style w:type="paragraph" w:customStyle="1" w:styleId="ConsPlusTitlePage">
    <w:name w:val="ConsPlusTitlePage"/>
    <w:rsid w:val="00263C31"/>
    <w:pPr>
      <w:widowControl w:val="0"/>
      <w:autoSpaceDE w:val="0"/>
      <w:autoSpaceDN w:val="0"/>
    </w:pPr>
    <w:rPr>
      <w:rFonts w:ascii="Tahoma" w:eastAsia="Times New Roman" w:hAnsi="Tahoma" w:cs="Tahoma"/>
      <w:sz w:val="20"/>
      <w:szCs w:val="20"/>
      <w:lang w:eastAsia="ru-RU"/>
    </w:rPr>
  </w:style>
  <w:style w:type="character" w:styleId="a3">
    <w:name w:val="Hyperlink"/>
    <w:basedOn w:val="a0"/>
    <w:uiPriority w:val="99"/>
    <w:unhideWhenUsed/>
    <w:rsid w:val="00B217D4"/>
    <w:rPr>
      <w:color w:val="0563C1" w:themeColor="hyperlink"/>
      <w:u w:val="single"/>
    </w:rPr>
  </w:style>
  <w:style w:type="table" w:styleId="a4">
    <w:name w:val="Table Grid"/>
    <w:basedOn w:val="a1"/>
    <w:uiPriority w:val="39"/>
    <w:rsid w:val="00FF0B3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a6"/>
    <w:uiPriority w:val="99"/>
    <w:semiHidden/>
    <w:unhideWhenUsed/>
    <w:rsid w:val="0072027A"/>
    <w:rPr>
      <w:rFonts w:ascii="Segoe UI" w:hAnsi="Segoe UI" w:cs="Segoe UI"/>
      <w:sz w:val="18"/>
      <w:szCs w:val="18"/>
    </w:rPr>
  </w:style>
  <w:style w:type="character" w:customStyle="1" w:styleId="a6">
    <w:name w:val="Текст выноски Знак"/>
    <w:basedOn w:val="a0"/>
    <w:link w:val="a5"/>
    <w:uiPriority w:val="99"/>
    <w:semiHidden/>
    <w:rsid w:val="0072027A"/>
    <w:rPr>
      <w:rFonts w:ascii="Segoe UI" w:eastAsia="Calibri" w:hAnsi="Segoe UI" w:cs="Segoe UI"/>
      <w:sz w:val="18"/>
      <w:szCs w:val="18"/>
    </w:rPr>
  </w:style>
  <w:style w:type="paragraph" w:styleId="a7">
    <w:name w:val="header"/>
    <w:basedOn w:val="a"/>
    <w:link w:val="a8"/>
    <w:uiPriority w:val="99"/>
    <w:unhideWhenUsed/>
    <w:rsid w:val="0052198B"/>
    <w:pPr>
      <w:tabs>
        <w:tab w:val="center" w:pos="4677"/>
        <w:tab w:val="right" w:pos="9355"/>
      </w:tabs>
    </w:pPr>
  </w:style>
  <w:style w:type="character" w:customStyle="1" w:styleId="a8">
    <w:name w:val="Верхний колонтитул Знак"/>
    <w:basedOn w:val="a0"/>
    <w:link w:val="a7"/>
    <w:uiPriority w:val="99"/>
    <w:rsid w:val="0052198B"/>
    <w:rPr>
      <w:rFonts w:ascii="Calibri" w:eastAsia="Calibri" w:hAnsi="Calibri" w:cs="Times New Roman"/>
      <w:sz w:val="22"/>
    </w:rPr>
  </w:style>
  <w:style w:type="paragraph" w:styleId="a9">
    <w:name w:val="footer"/>
    <w:basedOn w:val="a"/>
    <w:link w:val="aa"/>
    <w:uiPriority w:val="99"/>
    <w:unhideWhenUsed/>
    <w:rsid w:val="0052198B"/>
    <w:pPr>
      <w:tabs>
        <w:tab w:val="center" w:pos="4677"/>
        <w:tab w:val="right" w:pos="9355"/>
      </w:tabs>
    </w:pPr>
  </w:style>
  <w:style w:type="character" w:customStyle="1" w:styleId="aa">
    <w:name w:val="Нижний колонтитул Знак"/>
    <w:basedOn w:val="a0"/>
    <w:link w:val="a9"/>
    <w:uiPriority w:val="99"/>
    <w:rsid w:val="0052198B"/>
    <w:rPr>
      <w:rFonts w:ascii="Calibri" w:eastAsia="Calibri" w:hAnsi="Calibri" w:cs="Times New Roman"/>
      <w:sz w:val="22"/>
    </w:rPr>
  </w:style>
  <w:style w:type="paragraph" w:styleId="ab">
    <w:name w:val="Body Text"/>
    <w:basedOn w:val="a"/>
    <w:link w:val="ac"/>
    <w:rsid w:val="00F96DAC"/>
    <w:pPr>
      <w:widowControl w:val="0"/>
      <w:autoSpaceDE w:val="0"/>
      <w:autoSpaceDN w:val="0"/>
      <w:adjustRightInd w:val="0"/>
      <w:spacing w:after="120"/>
      <w:jc w:val="left"/>
    </w:pPr>
    <w:rPr>
      <w:rFonts w:ascii="Times New Roman" w:eastAsia="Times New Roman" w:hAnsi="Times New Roman"/>
      <w:sz w:val="20"/>
      <w:szCs w:val="20"/>
      <w:lang w:eastAsia="ru-RU"/>
    </w:rPr>
  </w:style>
  <w:style w:type="character" w:customStyle="1" w:styleId="ac">
    <w:name w:val="Основной текст Знак"/>
    <w:basedOn w:val="a0"/>
    <w:link w:val="ab"/>
    <w:rsid w:val="00F96DAC"/>
    <w:rPr>
      <w:rFonts w:eastAsia="Times New Roman" w:cs="Times New Roman"/>
      <w:sz w:val="20"/>
      <w:szCs w:val="20"/>
      <w:lang w:eastAsia="ru-RU"/>
    </w:rPr>
  </w:style>
  <w:style w:type="paragraph" w:styleId="ad">
    <w:name w:val="List Paragraph"/>
    <w:basedOn w:val="a"/>
    <w:uiPriority w:val="34"/>
    <w:qFormat/>
    <w:rsid w:val="009718C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1877455">
      <w:bodyDiv w:val="1"/>
      <w:marLeft w:val="0"/>
      <w:marRight w:val="0"/>
      <w:marTop w:val="0"/>
      <w:marBottom w:val="0"/>
      <w:divBdr>
        <w:top w:val="none" w:sz="0" w:space="0" w:color="auto"/>
        <w:left w:val="none" w:sz="0" w:space="0" w:color="auto"/>
        <w:bottom w:val="none" w:sz="0" w:space="0" w:color="auto"/>
        <w:right w:val="none" w:sz="0" w:space="0" w:color="auto"/>
      </w:divBdr>
      <w:divsChild>
        <w:div w:id="1670789017">
          <w:marLeft w:val="0"/>
          <w:marRight w:val="0"/>
          <w:marTop w:val="0"/>
          <w:marBottom w:val="0"/>
          <w:divBdr>
            <w:top w:val="none" w:sz="0" w:space="0" w:color="auto"/>
            <w:left w:val="none" w:sz="0" w:space="0" w:color="auto"/>
            <w:bottom w:val="none" w:sz="0" w:space="0" w:color="auto"/>
            <w:right w:val="none" w:sz="0" w:space="0" w:color="auto"/>
          </w:divBdr>
        </w:div>
        <w:div w:id="211770024">
          <w:marLeft w:val="0"/>
          <w:marRight w:val="0"/>
          <w:marTop w:val="0"/>
          <w:marBottom w:val="0"/>
          <w:divBdr>
            <w:top w:val="none" w:sz="0" w:space="0" w:color="auto"/>
            <w:left w:val="none" w:sz="0" w:space="0" w:color="auto"/>
            <w:bottom w:val="none" w:sz="0" w:space="0" w:color="auto"/>
            <w:right w:val="none" w:sz="0" w:space="0" w:color="auto"/>
          </w:divBdr>
        </w:div>
        <w:div w:id="309214717">
          <w:marLeft w:val="0"/>
          <w:marRight w:val="0"/>
          <w:marTop w:val="0"/>
          <w:marBottom w:val="0"/>
          <w:divBdr>
            <w:top w:val="none" w:sz="0" w:space="0" w:color="auto"/>
            <w:left w:val="none" w:sz="0" w:space="0" w:color="auto"/>
            <w:bottom w:val="none" w:sz="0" w:space="0" w:color="auto"/>
            <w:right w:val="none" w:sz="0" w:space="0" w:color="auto"/>
          </w:divBdr>
        </w:div>
        <w:div w:id="887179703">
          <w:marLeft w:val="0"/>
          <w:marRight w:val="0"/>
          <w:marTop w:val="0"/>
          <w:marBottom w:val="0"/>
          <w:divBdr>
            <w:top w:val="none" w:sz="0" w:space="0" w:color="auto"/>
            <w:left w:val="none" w:sz="0" w:space="0" w:color="auto"/>
            <w:bottom w:val="none" w:sz="0" w:space="0" w:color="auto"/>
            <w:right w:val="none" w:sz="0" w:space="0" w:color="auto"/>
          </w:divBdr>
        </w:div>
        <w:div w:id="64576154">
          <w:marLeft w:val="0"/>
          <w:marRight w:val="0"/>
          <w:marTop w:val="0"/>
          <w:marBottom w:val="0"/>
          <w:divBdr>
            <w:top w:val="none" w:sz="0" w:space="0" w:color="auto"/>
            <w:left w:val="none" w:sz="0" w:space="0" w:color="auto"/>
            <w:bottom w:val="none" w:sz="0" w:space="0" w:color="auto"/>
            <w:right w:val="none" w:sz="0" w:space="0" w:color="auto"/>
          </w:divBdr>
        </w:div>
        <w:div w:id="1880435825">
          <w:marLeft w:val="0"/>
          <w:marRight w:val="0"/>
          <w:marTop w:val="0"/>
          <w:marBottom w:val="0"/>
          <w:divBdr>
            <w:top w:val="none" w:sz="0" w:space="0" w:color="auto"/>
            <w:left w:val="none" w:sz="0" w:space="0" w:color="auto"/>
            <w:bottom w:val="none" w:sz="0" w:space="0" w:color="auto"/>
            <w:right w:val="none" w:sz="0" w:space="0" w:color="auto"/>
          </w:divBdr>
        </w:div>
        <w:div w:id="1850948828">
          <w:marLeft w:val="0"/>
          <w:marRight w:val="0"/>
          <w:marTop w:val="0"/>
          <w:marBottom w:val="0"/>
          <w:divBdr>
            <w:top w:val="none" w:sz="0" w:space="0" w:color="auto"/>
            <w:left w:val="none" w:sz="0" w:space="0" w:color="auto"/>
            <w:bottom w:val="none" w:sz="0" w:space="0" w:color="auto"/>
            <w:right w:val="none" w:sz="0" w:space="0" w:color="auto"/>
          </w:divBdr>
        </w:div>
        <w:div w:id="1633444826">
          <w:marLeft w:val="0"/>
          <w:marRight w:val="0"/>
          <w:marTop w:val="0"/>
          <w:marBottom w:val="0"/>
          <w:divBdr>
            <w:top w:val="none" w:sz="0" w:space="0" w:color="auto"/>
            <w:left w:val="none" w:sz="0" w:space="0" w:color="auto"/>
            <w:bottom w:val="none" w:sz="0" w:space="0" w:color="auto"/>
            <w:right w:val="none" w:sz="0" w:space="0" w:color="auto"/>
          </w:divBdr>
        </w:div>
        <w:div w:id="1377120149">
          <w:marLeft w:val="0"/>
          <w:marRight w:val="0"/>
          <w:marTop w:val="0"/>
          <w:marBottom w:val="0"/>
          <w:divBdr>
            <w:top w:val="none" w:sz="0" w:space="0" w:color="auto"/>
            <w:left w:val="none" w:sz="0" w:space="0" w:color="auto"/>
            <w:bottom w:val="none" w:sz="0" w:space="0" w:color="auto"/>
            <w:right w:val="none" w:sz="0" w:space="0" w:color="auto"/>
          </w:divBdr>
        </w:div>
        <w:div w:id="2018997345">
          <w:marLeft w:val="0"/>
          <w:marRight w:val="0"/>
          <w:marTop w:val="0"/>
          <w:marBottom w:val="0"/>
          <w:divBdr>
            <w:top w:val="none" w:sz="0" w:space="0" w:color="auto"/>
            <w:left w:val="none" w:sz="0" w:space="0" w:color="auto"/>
            <w:bottom w:val="none" w:sz="0" w:space="0" w:color="auto"/>
            <w:right w:val="none" w:sz="0" w:space="0" w:color="auto"/>
          </w:divBdr>
        </w:div>
        <w:div w:id="1784227950">
          <w:marLeft w:val="0"/>
          <w:marRight w:val="0"/>
          <w:marTop w:val="0"/>
          <w:marBottom w:val="0"/>
          <w:divBdr>
            <w:top w:val="none" w:sz="0" w:space="0" w:color="auto"/>
            <w:left w:val="none" w:sz="0" w:space="0" w:color="auto"/>
            <w:bottom w:val="none" w:sz="0" w:space="0" w:color="auto"/>
            <w:right w:val="none" w:sz="0" w:space="0" w:color="auto"/>
          </w:divBdr>
        </w:div>
        <w:div w:id="1563365916">
          <w:marLeft w:val="0"/>
          <w:marRight w:val="0"/>
          <w:marTop w:val="0"/>
          <w:marBottom w:val="0"/>
          <w:divBdr>
            <w:top w:val="none" w:sz="0" w:space="0" w:color="auto"/>
            <w:left w:val="none" w:sz="0" w:space="0" w:color="auto"/>
            <w:bottom w:val="none" w:sz="0" w:space="0" w:color="auto"/>
            <w:right w:val="none" w:sz="0" w:space="0" w:color="auto"/>
          </w:divBdr>
        </w:div>
        <w:div w:id="1130561848">
          <w:marLeft w:val="0"/>
          <w:marRight w:val="0"/>
          <w:marTop w:val="0"/>
          <w:marBottom w:val="0"/>
          <w:divBdr>
            <w:top w:val="none" w:sz="0" w:space="0" w:color="auto"/>
            <w:left w:val="none" w:sz="0" w:space="0" w:color="auto"/>
            <w:bottom w:val="none" w:sz="0" w:space="0" w:color="auto"/>
            <w:right w:val="none" w:sz="0" w:space="0" w:color="auto"/>
          </w:divBdr>
        </w:div>
        <w:div w:id="1079329803">
          <w:marLeft w:val="0"/>
          <w:marRight w:val="0"/>
          <w:marTop w:val="0"/>
          <w:marBottom w:val="0"/>
          <w:divBdr>
            <w:top w:val="none" w:sz="0" w:space="0" w:color="auto"/>
            <w:left w:val="none" w:sz="0" w:space="0" w:color="auto"/>
            <w:bottom w:val="none" w:sz="0" w:space="0" w:color="auto"/>
            <w:right w:val="none" w:sz="0" w:space="0" w:color="auto"/>
          </w:divBdr>
        </w:div>
        <w:div w:id="1676376543">
          <w:marLeft w:val="0"/>
          <w:marRight w:val="0"/>
          <w:marTop w:val="0"/>
          <w:marBottom w:val="0"/>
          <w:divBdr>
            <w:top w:val="none" w:sz="0" w:space="0" w:color="auto"/>
            <w:left w:val="none" w:sz="0" w:space="0" w:color="auto"/>
            <w:bottom w:val="none" w:sz="0" w:space="0" w:color="auto"/>
            <w:right w:val="none" w:sz="0" w:space="0" w:color="auto"/>
          </w:divBdr>
        </w:div>
        <w:div w:id="510804392">
          <w:marLeft w:val="0"/>
          <w:marRight w:val="0"/>
          <w:marTop w:val="0"/>
          <w:marBottom w:val="0"/>
          <w:divBdr>
            <w:top w:val="none" w:sz="0" w:space="0" w:color="auto"/>
            <w:left w:val="none" w:sz="0" w:space="0" w:color="auto"/>
            <w:bottom w:val="none" w:sz="0" w:space="0" w:color="auto"/>
            <w:right w:val="none" w:sz="0" w:space="0" w:color="auto"/>
          </w:divBdr>
        </w:div>
        <w:div w:id="1923903199">
          <w:marLeft w:val="0"/>
          <w:marRight w:val="0"/>
          <w:marTop w:val="0"/>
          <w:marBottom w:val="0"/>
          <w:divBdr>
            <w:top w:val="none" w:sz="0" w:space="0" w:color="auto"/>
            <w:left w:val="none" w:sz="0" w:space="0" w:color="auto"/>
            <w:bottom w:val="none" w:sz="0" w:space="0" w:color="auto"/>
            <w:right w:val="none" w:sz="0" w:space="0" w:color="auto"/>
          </w:divBdr>
        </w:div>
        <w:div w:id="37098079">
          <w:marLeft w:val="0"/>
          <w:marRight w:val="0"/>
          <w:marTop w:val="0"/>
          <w:marBottom w:val="0"/>
          <w:divBdr>
            <w:top w:val="none" w:sz="0" w:space="0" w:color="auto"/>
            <w:left w:val="none" w:sz="0" w:space="0" w:color="auto"/>
            <w:bottom w:val="none" w:sz="0" w:space="0" w:color="auto"/>
            <w:right w:val="none" w:sz="0" w:space="0" w:color="auto"/>
          </w:divBdr>
        </w:div>
        <w:div w:id="1443913331">
          <w:marLeft w:val="0"/>
          <w:marRight w:val="0"/>
          <w:marTop w:val="0"/>
          <w:marBottom w:val="0"/>
          <w:divBdr>
            <w:top w:val="none" w:sz="0" w:space="0" w:color="auto"/>
            <w:left w:val="none" w:sz="0" w:space="0" w:color="auto"/>
            <w:bottom w:val="none" w:sz="0" w:space="0" w:color="auto"/>
            <w:right w:val="none" w:sz="0" w:space="0" w:color="auto"/>
          </w:divBdr>
        </w:div>
        <w:div w:id="99222529">
          <w:marLeft w:val="0"/>
          <w:marRight w:val="0"/>
          <w:marTop w:val="0"/>
          <w:marBottom w:val="0"/>
          <w:divBdr>
            <w:top w:val="none" w:sz="0" w:space="0" w:color="auto"/>
            <w:left w:val="none" w:sz="0" w:space="0" w:color="auto"/>
            <w:bottom w:val="none" w:sz="0" w:space="0" w:color="auto"/>
            <w:right w:val="none" w:sz="0" w:space="0" w:color="auto"/>
          </w:divBdr>
        </w:div>
        <w:div w:id="339697582">
          <w:marLeft w:val="0"/>
          <w:marRight w:val="0"/>
          <w:marTop w:val="0"/>
          <w:marBottom w:val="0"/>
          <w:divBdr>
            <w:top w:val="none" w:sz="0" w:space="0" w:color="auto"/>
            <w:left w:val="none" w:sz="0" w:space="0" w:color="auto"/>
            <w:bottom w:val="none" w:sz="0" w:space="0" w:color="auto"/>
            <w:right w:val="none" w:sz="0" w:space="0" w:color="auto"/>
          </w:divBdr>
        </w:div>
        <w:div w:id="1200238585">
          <w:marLeft w:val="0"/>
          <w:marRight w:val="0"/>
          <w:marTop w:val="0"/>
          <w:marBottom w:val="0"/>
          <w:divBdr>
            <w:top w:val="none" w:sz="0" w:space="0" w:color="auto"/>
            <w:left w:val="none" w:sz="0" w:space="0" w:color="auto"/>
            <w:bottom w:val="none" w:sz="0" w:space="0" w:color="auto"/>
            <w:right w:val="none" w:sz="0" w:space="0" w:color="auto"/>
          </w:divBdr>
        </w:div>
      </w:divsChild>
    </w:div>
    <w:div w:id="229383978">
      <w:bodyDiv w:val="1"/>
      <w:marLeft w:val="0"/>
      <w:marRight w:val="0"/>
      <w:marTop w:val="0"/>
      <w:marBottom w:val="0"/>
      <w:divBdr>
        <w:top w:val="none" w:sz="0" w:space="0" w:color="auto"/>
        <w:left w:val="none" w:sz="0" w:space="0" w:color="auto"/>
        <w:bottom w:val="none" w:sz="0" w:space="0" w:color="auto"/>
        <w:right w:val="none" w:sz="0" w:space="0" w:color="auto"/>
      </w:divBdr>
      <w:divsChild>
        <w:div w:id="1111557101">
          <w:marLeft w:val="0"/>
          <w:marRight w:val="0"/>
          <w:marTop w:val="0"/>
          <w:marBottom w:val="0"/>
          <w:divBdr>
            <w:top w:val="none" w:sz="0" w:space="0" w:color="auto"/>
            <w:left w:val="none" w:sz="0" w:space="0" w:color="auto"/>
            <w:bottom w:val="none" w:sz="0" w:space="0" w:color="auto"/>
            <w:right w:val="none" w:sz="0" w:space="0" w:color="auto"/>
          </w:divBdr>
        </w:div>
        <w:div w:id="327948892">
          <w:marLeft w:val="0"/>
          <w:marRight w:val="0"/>
          <w:marTop w:val="0"/>
          <w:marBottom w:val="0"/>
          <w:divBdr>
            <w:top w:val="none" w:sz="0" w:space="0" w:color="auto"/>
            <w:left w:val="none" w:sz="0" w:space="0" w:color="auto"/>
            <w:bottom w:val="none" w:sz="0" w:space="0" w:color="auto"/>
            <w:right w:val="none" w:sz="0" w:space="0" w:color="auto"/>
          </w:divBdr>
        </w:div>
        <w:div w:id="1067460513">
          <w:marLeft w:val="0"/>
          <w:marRight w:val="0"/>
          <w:marTop w:val="0"/>
          <w:marBottom w:val="0"/>
          <w:divBdr>
            <w:top w:val="none" w:sz="0" w:space="0" w:color="auto"/>
            <w:left w:val="none" w:sz="0" w:space="0" w:color="auto"/>
            <w:bottom w:val="none" w:sz="0" w:space="0" w:color="auto"/>
            <w:right w:val="none" w:sz="0" w:space="0" w:color="auto"/>
          </w:divBdr>
        </w:div>
        <w:div w:id="1607346429">
          <w:marLeft w:val="0"/>
          <w:marRight w:val="0"/>
          <w:marTop w:val="0"/>
          <w:marBottom w:val="0"/>
          <w:divBdr>
            <w:top w:val="none" w:sz="0" w:space="0" w:color="auto"/>
            <w:left w:val="none" w:sz="0" w:space="0" w:color="auto"/>
            <w:bottom w:val="none" w:sz="0" w:space="0" w:color="auto"/>
            <w:right w:val="none" w:sz="0" w:space="0" w:color="auto"/>
          </w:divBdr>
        </w:div>
        <w:div w:id="214005434">
          <w:marLeft w:val="0"/>
          <w:marRight w:val="0"/>
          <w:marTop w:val="0"/>
          <w:marBottom w:val="0"/>
          <w:divBdr>
            <w:top w:val="none" w:sz="0" w:space="0" w:color="auto"/>
            <w:left w:val="none" w:sz="0" w:space="0" w:color="auto"/>
            <w:bottom w:val="none" w:sz="0" w:space="0" w:color="auto"/>
            <w:right w:val="none" w:sz="0" w:space="0" w:color="auto"/>
          </w:divBdr>
        </w:div>
        <w:div w:id="1943955702">
          <w:marLeft w:val="0"/>
          <w:marRight w:val="0"/>
          <w:marTop w:val="0"/>
          <w:marBottom w:val="0"/>
          <w:divBdr>
            <w:top w:val="none" w:sz="0" w:space="0" w:color="auto"/>
            <w:left w:val="none" w:sz="0" w:space="0" w:color="auto"/>
            <w:bottom w:val="none" w:sz="0" w:space="0" w:color="auto"/>
            <w:right w:val="none" w:sz="0" w:space="0" w:color="auto"/>
          </w:divBdr>
        </w:div>
        <w:div w:id="1122309123">
          <w:marLeft w:val="0"/>
          <w:marRight w:val="0"/>
          <w:marTop w:val="0"/>
          <w:marBottom w:val="0"/>
          <w:divBdr>
            <w:top w:val="none" w:sz="0" w:space="0" w:color="auto"/>
            <w:left w:val="none" w:sz="0" w:space="0" w:color="auto"/>
            <w:bottom w:val="none" w:sz="0" w:space="0" w:color="auto"/>
            <w:right w:val="none" w:sz="0" w:space="0" w:color="auto"/>
          </w:divBdr>
        </w:div>
        <w:div w:id="1070883506">
          <w:marLeft w:val="0"/>
          <w:marRight w:val="0"/>
          <w:marTop w:val="0"/>
          <w:marBottom w:val="0"/>
          <w:divBdr>
            <w:top w:val="none" w:sz="0" w:space="0" w:color="auto"/>
            <w:left w:val="none" w:sz="0" w:space="0" w:color="auto"/>
            <w:bottom w:val="none" w:sz="0" w:space="0" w:color="auto"/>
            <w:right w:val="none" w:sz="0" w:space="0" w:color="auto"/>
          </w:divBdr>
        </w:div>
        <w:div w:id="2061398977">
          <w:marLeft w:val="0"/>
          <w:marRight w:val="0"/>
          <w:marTop w:val="0"/>
          <w:marBottom w:val="0"/>
          <w:divBdr>
            <w:top w:val="none" w:sz="0" w:space="0" w:color="auto"/>
            <w:left w:val="none" w:sz="0" w:space="0" w:color="auto"/>
            <w:bottom w:val="none" w:sz="0" w:space="0" w:color="auto"/>
            <w:right w:val="none" w:sz="0" w:space="0" w:color="auto"/>
          </w:divBdr>
        </w:div>
        <w:div w:id="1766415896">
          <w:marLeft w:val="0"/>
          <w:marRight w:val="0"/>
          <w:marTop w:val="0"/>
          <w:marBottom w:val="0"/>
          <w:divBdr>
            <w:top w:val="none" w:sz="0" w:space="0" w:color="auto"/>
            <w:left w:val="none" w:sz="0" w:space="0" w:color="auto"/>
            <w:bottom w:val="none" w:sz="0" w:space="0" w:color="auto"/>
            <w:right w:val="none" w:sz="0" w:space="0" w:color="auto"/>
          </w:divBdr>
        </w:div>
        <w:div w:id="1814635440">
          <w:marLeft w:val="0"/>
          <w:marRight w:val="0"/>
          <w:marTop w:val="0"/>
          <w:marBottom w:val="0"/>
          <w:divBdr>
            <w:top w:val="none" w:sz="0" w:space="0" w:color="auto"/>
            <w:left w:val="none" w:sz="0" w:space="0" w:color="auto"/>
            <w:bottom w:val="none" w:sz="0" w:space="0" w:color="auto"/>
            <w:right w:val="none" w:sz="0" w:space="0" w:color="auto"/>
          </w:divBdr>
        </w:div>
        <w:div w:id="493648411">
          <w:marLeft w:val="0"/>
          <w:marRight w:val="0"/>
          <w:marTop w:val="0"/>
          <w:marBottom w:val="0"/>
          <w:divBdr>
            <w:top w:val="none" w:sz="0" w:space="0" w:color="auto"/>
            <w:left w:val="none" w:sz="0" w:space="0" w:color="auto"/>
            <w:bottom w:val="none" w:sz="0" w:space="0" w:color="auto"/>
            <w:right w:val="none" w:sz="0" w:space="0" w:color="auto"/>
          </w:divBdr>
        </w:div>
        <w:div w:id="190149214">
          <w:marLeft w:val="0"/>
          <w:marRight w:val="0"/>
          <w:marTop w:val="0"/>
          <w:marBottom w:val="0"/>
          <w:divBdr>
            <w:top w:val="none" w:sz="0" w:space="0" w:color="auto"/>
            <w:left w:val="none" w:sz="0" w:space="0" w:color="auto"/>
            <w:bottom w:val="none" w:sz="0" w:space="0" w:color="auto"/>
            <w:right w:val="none" w:sz="0" w:space="0" w:color="auto"/>
          </w:divBdr>
        </w:div>
        <w:div w:id="550844517">
          <w:marLeft w:val="0"/>
          <w:marRight w:val="0"/>
          <w:marTop w:val="0"/>
          <w:marBottom w:val="0"/>
          <w:divBdr>
            <w:top w:val="none" w:sz="0" w:space="0" w:color="auto"/>
            <w:left w:val="none" w:sz="0" w:space="0" w:color="auto"/>
            <w:bottom w:val="none" w:sz="0" w:space="0" w:color="auto"/>
            <w:right w:val="none" w:sz="0" w:space="0" w:color="auto"/>
          </w:divBdr>
        </w:div>
        <w:div w:id="393700730">
          <w:marLeft w:val="0"/>
          <w:marRight w:val="0"/>
          <w:marTop w:val="0"/>
          <w:marBottom w:val="0"/>
          <w:divBdr>
            <w:top w:val="none" w:sz="0" w:space="0" w:color="auto"/>
            <w:left w:val="none" w:sz="0" w:space="0" w:color="auto"/>
            <w:bottom w:val="none" w:sz="0" w:space="0" w:color="auto"/>
            <w:right w:val="none" w:sz="0" w:space="0" w:color="auto"/>
          </w:divBdr>
        </w:div>
        <w:div w:id="274412850">
          <w:marLeft w:val="0"/>
          <w:marRight w:val="0"/>
          <w:marTop w:val="0"/>
          <w:marBottom w:val="0"/>
          <w:divBdr>
            <w:top w:val="none" w:sz="0" w:space="0" w:color="auto"/>
            <w:left w:val="none" w:sz="0" w:space="0" w:color="auto"/>
            <w:bottom w:val="none" w:sz="0" w:space="0" w:color="auto"/>
            <w:right w:val="none" w:sz="0" w:space="0" w:color="auto"/>
          </w:divBdr>
        </w:div>
        <w:div w:id="1225599198">
          <w:marLeft w:val="0"/>
          <w:marRight w:val="0"/>
          <w:marTop w:val="0"/>
          <w:marBottom w:val="0"/>
          <w:divBdr>
            <w:top w:val="none" w:sz="0" w:space="0" w:color="auto"/>
            <w:left w:val="none" w:sz="0" w:space="0" w:color="auto"/>
            <w:bottom w:val="none" w:sz="0" w:space="0" w:color="auto"/>
            <w:right w:val="none" w:sz="0" w:space="0" w:color="auto"/>
          </w:divBdr>
        </w:div>
        <w:div w:id="1589997138">
          <w:marLeft w:val="0"/>
          <w:marRight w:val="0"/>
          <w:marTop w:val="0"/>
          <w:marBottom w:val="0"/>
          <w:divBdr>
            <w:top w:val="none" w:sz="0" w:space="0" w:color="auto"/>
            <w:left w:val="none" w:sz="0" w:space="0" w:color="auto"/>
            <w:bottom w:val="none" w:sz="0" w:space="0" w:color="auto"/>
            <w:right w:val="none" w:sz="0" w:space="0" w:color="auto"/>
          </w:divBdr>
        </w:div>
        <w:div w:id="1734348936">
          <w:marLeft w:val="0"/>
          <w:marRight w:val="0"/>
          <w:marTop w:val="0"/>
          <w:marBottom w:val="0"/>
          <w:divBdr>
            <w:top w:val="none" w:sz="0" w:space="0" w:color="auto"/>
            <w:left w:val="none" w:sz="0" w:space="0" w:color="auto"/>
            <w:bottom w:val="none" w:sz="0" w:space="0" w:color="auto"/>
            <w:right w:val="none" w:sz="0" w:space="0" w:color="auto"/>
          </w:divBdr>
        </w:div>
        <w:div w:id="1113861172">
          <w:marLeft w:val="0"/>
          <w:marRight w:val="0"/>
          <w:marTop w:val="0"/>
          <w:marBottom w:val="0"/>
          <w:divBdr>
            <w:top w:val="none" w:sz="0" w:space="0" w:color="auto"/>
            <w:left w:val="none" w:sz="0" w:space="0" w:color="auto"/>
            <w:bottom w:val="none" w:sz="0" w:space="0" w:color="auto"/>
            <w:right w:val="none" w:sz="0" w:space="0" w:color="auto"/>
          </w:divBdr>
        </w:div>
        <w:div w:id="1270509909">
          <w:marLeft w:val="0"/>
          <w:marRight w:val="0"/>
          <w:marTop w:val="0"/>
          <w:marBottom w:val="0"/>
          <w:divBdr>
            <w:top w:val="none" w:sz="0" w:space="0" w:color="auto"/>
            <w:left w:val="none" w:sz="0" w:space="0" w:color="auto"/>
            <w:bottom w:val="none" w:sz="0" w:space="0" w:color="auto"/>
            <w:right w:val="none" w:sz="0" w:space="0" w:color="auto"/>
          </w:divBdr>
        </w:div>
        <w:div w:id="7099171">
          <w:marLeft w:val="0"/>
          <w:marRight w:val="0"/>
          <w:marTop w:val="0"/>
          <w:marBottom w:val="0"/>
          <w:divBdr>
            <w:top w:val="none" w:sz="0" w:space="0" w:color="auto"/>
            <w:left w:val="none" w:sz="0" w:space="0" w:color="auto"/>
            <w:bottom w:val="none" w:sz="0" w:space="0" w:color="auto"/>
            <w:right w:val="none" w:sz="0" w:space="0" w:color="auto"/>
          </w:divBdr>
        </w:div>
        <w:div w:id="196355894">
          <w:marLeft w:val="0"/>
          <w:marRight w:val="0"/>
          <w:marTop w:val="0"/>
          <w:marBottom w:val="0"/>
          <w:divBdr>
            <w:top w:val="none" w:sz="0" w:space="0" w:color="auto"/>
            <w:left w:val="none" w:sz="0" w:space="0" w:color="auto"/>
            <w:bottom w:val="none" w:sz="0" w:space="0" w:color="auto"/>
            <w:right w:val="none" w:sz="0" w:space="0" w:color="auto"/>
          </w:divBdr>
        </w:div>
        <w:div w:id="1639842469">
          <w:marLeft w:val="0"/>
          <w:marRight w:val="0"/>
          <w:marTop w:val="0"/>
          <w:marBottom w:val="0"/>
          <w:divBdr>
            <w:top w:val="none" w:sz="0" w:space="0" w:color="auto"/>
            <w:left w:val="none" w:sz="0" w:space="0" w:color="auto"/>
            <w:bottom w:val="none" w:sz="0" w:space="0" w:color="auto"/>
            <w:right w:val="none" w:sz="0" w:space="0" w:color="auto"/>
          </w:divBdr>
        </w:div>
        <w:div w:id="2025400828">
          <w:marLeft w:val="0"/>
          <w:marRight w:val="0"/>
          <w:marTop w:val="0"/>
          <w:marBottom w:val="0"/>
          <w:divBdr>
            <w:top w:val="none" w:sz="0" w:space="0" w:color="auto"/>
            <w:left w:val="none" w:sz="0" w:space="0" w:color="auto"/>
            <w:bottom w:val="none" w:sz="0" w:space="0" w:color="auto"/>
            <w:right w:val="none" w:sz="0" w:space="0" w:color="auto"/>
          </w:divBdr>
        </w:div>
      </w:divsChild>
    </w:div>
    <w:div w:id="602614500">
      <w:bodyDiv w:val="1"/>
      <w:marLeft w:val="0"/>
      <w:marRight w:val="0"/>
      <w:marTop w:val="0"/>
      <w:marBottom w:val="0"/>
      <w:divBdr>
        <w:top w:val="none" w:sz="0" w:space="0" w:color="auto"/>
        <w:left w:val="none" w:sz="0" w:space="0" w:color="auto"/>
        <w:bottom w:val="none" w:sz="0" w:space="0" w:color="auto"/>
        <w:right w:val="none" w:sz="0" w:space="0" w:color="auto"/>
      </w:divBdr>
      <w:divsChild>
        <w:div w:id="443156938">
          <w:marLeft w:val="0"/>
          <w:marRight w:val="0"/>
          <w:marTop w:val="0"/>
          <w:marBottom w:val="0"/>
          <w:divBdr>
            <w:top w:val="none" w:sz="0" w:space="0" w:color="auto"/>
            <w:left w:val="none" w:sz="0" w:space="0" w:color="auto"/>
            <w:bottom w:val="none" w:sz="0" w:space="0" w:color="auto"/>
            <w:right w:val="none" w:sz="0" w:space="0" w:color="auto"/>
          </w:divBdr>
        </w:div>
      </w:divsChild>
    </w:div>
    <w:div w:id="786776424">
      <w:bodyDiv w:val="1"/>
      <w:marLeft w:val="0"/>
      <w:marRight w:val="0"/>
      <w:marTop w:val="0"/>
      <w:marBottom w:val="0"/>
      <w:divBdr>
        <w:top w:val="none" w:sz="0" w:space="0" w:color="auto"/>
        <w:left w:val="none" w:sz="0" w:space="0" w:color="auto"/>
        <w:bottom w:val="none" w:sz="0" w:space="0" w:color="auto"/>
        <w:right w:val="none" w:sz="0" w:space="0" w:color="auto"/>
      </w:divBdr>
      <w:divsChild>
        <w:div w:id="10645957">
          <w:marLeft w:val="0"/>
          <w:marRight w:val="0"/>
          <w:marTop w:val="0"/>
          <w:marBottom w:val="0"/>
          <w:divBdr>
            <w:top w:val="none" w:sz="0" w:space="0" w:color="auto"/>
            <w:left w:val="none" w:sz="0" w:space="0" w:color="auto"/>
            <w:bottom w:val="none" w:sz="0" w:space="0" w:color="auto"/>
            <w:right w:val="none" w:sz="0" w:space="0" w:color="auto"/>
          </w:divBdr>
        </w:div>
      </w:divsChild>
    </w:div>
    <w:div w:id="1266160009">
      <w:bodyDiv w:val="1"/>
      <w:marLeft w:val="0"/>
      <w:marRight w:val="0"/>
      <w:marTop w:val="0"/>
      <w:marBottom w:val="0"/>
      <w:divBdr>
        <w:top w:val="none" w:sz="0" w:space="0" w:color="auto"/>
        <w:left w:val="none" w:sz="0" w:space="0" w:color="auto"/>
        <w:bottom w:val="none" w:sz="0" w:space="0" w:color="auto"/>
        <w:right w:val="none" w:sz="0" w:space="0" w:color="auto"/>
      </w:divBdr>
      <w:divsChild>
        <w:div w:id="1453670671">
          <w:marLeft w:val="0"/>
          <w:marRight w:val="0"/>
          <w:marTop w:val="0"/>
          <w:marBottom w:val="0"/>
          <w:divBdr>
            <w:top w:val="none" w:sz="0" w:space="0" w:color="auto"/>
            <w:left w:val="none" w:sz="0" w:space="0" w:color="auto"/>
            <w:bottom w:val="none" w:sz="0" w:space="0" w:color="auto"/>
            <w:right w:val="none" w:sz="0" w:space="0" w:color="auto"/>
          </w:divBdr>
        </w:div>
        <w:div w:id="63576538">
          <w:marLeft w:val="0"/>
          <w:marRight w:val="0"/>
          <w:marTop w:val="0"/>
          <w:marBottom w:val="0"/>
          <w:divBdr>
            <w:top w:val="none" w:sz="0" w:space="0" w:color="auto"/>
            <w:left w:val="none" w:sz="0" w:space="0" w:color="auto"/>
            <w:bottom w:val="none" w:sz="0" w:space="0" w:color="auto"/>
            <w:right w:val="none" w:sz="0" w:space="0" w:color="auto"/>
          </w:divBdr>
        </w:div>
        <w:div w:id="1021273256">
          <w:marLeft w:val="0"/>
          <w:marRight w:val="0"/>
          <w:marTop w:val="0"/>
          <w:marBottom w:val="0"/>
          <w:divBdr>
            <w:top w:val="none" w:sz="0" w:space="0" w:color="auto"/>
            <w:left w:val="none" w:sz="0" w:space="0" w:color="auto"/>
            <w:bottom w:val="none" w:sz="0" w:space="0" w:color="auto"/>
            <w:right w:val="none" w:sz="0" w:space="0" w:color="auto"/>
          </w:divBdr>
        </w:div>
        <w:div w:id="46524471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5AB044EF2AE989F64BADE15758998A2A9FC4CB1DA2A5F2EF6570EE1D94FDB4BDB3F00N2c6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consultantplus://offline/ref=55AB044EF2AE989F64BADE15758998A2AAF64FB4DC2E5F2EF6570EE1D9N4cF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consultantplus://offline/ref=55AB044EF2AE989F64BADE15758998A2AAF44DB6D12B5F2EF6570EE1D94FDB4BDB3F00222D2CC690NBcD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0998C2-CC1A-41AD-811D-66909B48BC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854</TotalTime>
  <Pages>12</Pages>
  <Words>4107</Words>
  <Characters>23411</Characters>
  <Application>Microsoft Office Word</Application>
  <DocSecurity>0</DocSecurity>
  <Lines>195</Lines>
  <Paragraphs>54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84</cp:revision>
  <cp:lastPrinted>2019-10-31T08:41:00Z</cp:lastPrinted>
  <dcterms:created xsi:type="dcterms:W3CDTF">2017-08-11T12:28:00Z</dcterms:created>
  <dcterms:modified xsi:type="dcterms:W3CDTF">2019-10-31T08:43:00Z</dcterms:modified>
</cp:coreProperties>
</file>