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0445" w:rsidRPr="00F43CEF" w:rsidRDefault="00150810" w:rsidP="000A2FC4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</w:t>
      </w:r>
      <w:r w:rsidR="000A2FC4" w:rsidRPr="00F43CEF">
        <w:rPr>
          <w:sz w:val="28"/>
          <w:szCs w:val="28"/>
        </w:rPr>
        <w:t>Приложение №</w:t>
      </w:r>
      <w:r w:rsidR="00820445" w:rsidRPr="00F43CEF">
        <w:rPr>
          <w:sz w:val="28"/>
          <w:szCs w:val="28"/>
        </w:rPr>
        <w:t xml:space="preserve">1 </w:t>
      </w:r>
    </w:p>
    <w:p w:rsidR="00820445" w:rsidRPr="00F43CEF" w:rsidRDefault="00820445" w:rsidP="000A2FC4">
      <w:pPr>
        <w:jc w:val="right"/>
        <w:rPr>
          <w:sz w:val="28"/>
          <w:szCs w:val="28"/>
        </w:rPr>
      </w:pPr>
      <w:r w:rsidRPr="00F43CEF">
        <w:rPr>
          <w:sz w:val="28"/>
          <w:szCs w:val="28"/>
        </w:rPr>
        <w:t>к муниципальной программе</w:t>
      </w:r>
    </w:p>
    <w:p w:rsidR="00820445" w:rsidRPr="00F43CEF" w:rsidRDefault="001007E6" w:rsidP="00722FF5">
      <w:pPr>
        <w:jc w:val="right"/>
        <w:rPr>
          <w:bCs/>
          <w:sz w:val="28"/>
          <w:szCs w:val="28"/>
        </w:rPr>
      </w:pPr>
      <w:r w:rsidRPr="00F43CEF">
        <w:rPr>
          <w:bCs/>
          <w:sz w:val="28"/>
          <w:szCs w:val="28"/>
        </w:rPr>
        <w:t xml:space="preserve"> </w:t>
      </w:r>
      <w:r w:rsidR="00820445" w:rsidRPr="00F43CEF">
        <w:rPr>
          <w:bCs/>
          <w:sz w:val="28"/>
          <w:szCs w:val="28"/>
        </w:rPr>
        <w:t>«Развитие образования»</w:t>
      </w:r>
      <w:r w:rsidR="00722FF5">
        <w:rPr>
          <w:bCs/>
          <w:sz w:val="28"/>
          <w:szCs w:val="28"/>
        </w:rPr>
        <w:t xml:space="preserve"> на 2018-202</w:t>
      </w:r>
      <w:r w:rsidR="007154D0">
        <w:rPr>
          <w:bCs/>
          <w:sz w:val="28"/>
          <w:szCs w:val="28"/>
        </w:rPr>
        <w:t>4</w:t>
      </w:r>
      <w:r w:rsidR="00722FF5">
        <w:rPr>
          <w:bCs/>
          <w:sz w:val="28"/>
          <w:szCs w:val="28"/>
        </w:rPr>
        <w:t xml:space="preserve"> годы»</w:t>
      </w:r>
      <w:r w:rsidRPr="00F43CEF">
        <w:rPr>
          <w:bCs/>
          <w:sz w:val="28"/>
          <w:szCs w:val="28"/>
        </w:rPr>
        <w:t xml:space="preserve"> </w:t>
      </w:r>
    </w:p>
    <w:p w:rsidR="00820445" w:rsidRPr="00F43CEF" w:rsidRDefault="00820445" w:rsidP="00853D53">
      <w:pPr>
        <w:rPr>
          <w:sz w:val="28"/>
          <w:szCs w:val="28"/>
        </w:rPr>
      </w:pPr>
    </w:p>
    <w:p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820445" w:rsidRPr="00F43CEF" w:rsidRDefault="00820445" w:rsidP="000A2FC4">
      <w:pPr>
        <w:jc w:val="center"/>
        <w:rPr>
          <w:b/>
          <w:sz w:val="28"/>
          <w:szCs w:val="28"/>
        </w:rPr>
      </w:pPr>
      <w:r w:rsidRPr="00F43CEF">
        <w:rPr>
          <w:b/>
          <w:sz w:val="28"/>
          <w:szCs w:val="28"/>
        </w:rPr>
        <w:t xml:space="preserve"> </w:t>
      </w:r>
      <w:r w:rsidRPr="00F43CEF">
        <w:rPr>
          <w:b/>
          <w:bCs/>
          <w:sz w:val="28"/>
          <w:szCs w:val="28"/>
        </w:rPr>
        <w:t>«Развитие образования»</w:t>
      </w:r>
      <w:r w:rsidR="001C6FFE">
        <w:rPr>
          <w:b/>
          <w:bCs/>
          <w:sz w:val="28"/>
          <w:szCs w:val="28"/>
        </w:rPr>
        <w:t xml:space="preserve"> на 2018-202</w:t>
      </w:r>
      <w:r w:rsidR="007154D0">
        <w:rPr>
          <w:b/>
          <w:bCs/>
          <w:sz w:val="28"/>
          <w:szCs w:val="28"/>
        </w:rPr>
        <w:t>4</w:t>
      </w:r>
      <w:r w:rsidR="001C6FFE">
        <w:rPr>
          <w:b/>
          <w:bCs/>
          <w:sz w:val="28"/>
          <w:szCs w:val="28"/>
        </w:rPr>
        <w:t xml:space="preserve"> годы»</w:t>
      </w:r>
      <w:r w:rsidR="001007E6" w:rsidRPr="00F43CEF">
        <w:rPr>
          <w:b/>
          <w:bCs/>
          <w:sz w:val="28"/>
          <w:szCs w:val="28"/>
        </w:rPr>
        <w:t xml:space="preserve"> </w:t>
      </w:r>
    </w:p>
    <w:p w:rsidR="00820445" w:rsidRPr="00F43CEF" w:rsidRDefault="00820445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p w:rsidR="006A672C" w:rsidRPr="00F43CEF" w:rsidRDefault="006A672C" w:rsidP="000A2FC4">
      <w:pPr>
        <w:shd w:val="clear" w:color="auto" w:fill="FFFFFF"/>
        <w:tabs>
          <w:tab w:val="left" w:pos="1134"/>
        </w:tabs>
        <w:jc w:val="right"/>
        <w:rPr>
          <w:sz w:val="24"/>
          <w:szCs w:val="24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6096"/>
        <w:gridCol w:w="1417"/>
        <w:gridCol w:w="992"/>
        <w:gridCol w:w="993"/>
        <w:gridCol w:w="992"/>
        <w:gridCol w:w="1276"/>
        <w:gridCol w:w="992"/>
        <w:gridCol w:w="992"/>
        <w:gridCol w:w="992"/>
      </w:tblGrid>
      <w:tr w:rsidR="006839E3" w:rsidRPr="006839E3" w:rsidTr="00E760DD">
        <w:trPr>
          <w:trHeight w:val="322"/>
        </w:trPr>
        <w:tc>
          <w:tcPr>
            <w:tcW w:w="675" w:type="dxa"/>
            <w:vMerge w:val="restart"/>
            <w:vAlign w:val="center"/>
            <w:hideMark/>
          </w:tcPr>
          <w:p w:rsidR="006839E3" w:rsidRPr="006839E3" w:rsidRDefault="006839E3" w:rsidP="000A2FC4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№ п/п</w:t>
            </w:r>
          </w:p>
        </w:tc>
        <w:tc>
          <w:tcPr>
            <w:tcW w:w="6096" w:type="dxa"/>
            <w:vMerge w:val="restart"/>
            <w:vAlign w:val="center"/>
            <w:hideMark/>
          </w:tcPr>
          <w:p w:rsidR="006839E3" w:rsidRPr="006839E3" w:rsidRDefault="006839E3" w:rsidP="000A2FC4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Наименование целевого показателя</w:t>
            </w:r>
          </w:p>
        </w:tc>
        <w:tc>
          <w:tcPr>
            <w:tcW w:w="1417" w:type="dxa"/>
            <w:vMerge w:val="restart"/>
            <w:vAlign w:val="center"/>
            <w:hideMark/>
          </w:tcPr>
          <w:p w:rsidR="006839E3" w:rsidRPr="006839E3" w:rsidRDefault="006839E3" w:rsidP="000A2FC4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Единица измерения</w:t>
            </w:r>
          </w:p>
        </w:tc>
        <w:tc>
          <w:tcPr>
            <w:tcW w:w="7229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:rsidR="006839E3" w:rsidRPr="006839E3" w:rsidRDefault="006839E3" w:rsidP="000A2FC4">
            <w:pPr>
              <w:widowControl/>
              <w:autoSpaceDE/>
              <w:autoSpaceDN/>
              <w:adjustRightInd/>
              <w:spacing w:after="200"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Значение показателей</w:t>
            </w:r>
          </w:p>
        </w:tc>
      </w:tr>
      <w:tr w:rsidR="006839E3" w:rsidRPr="006839E3" w:rsidTr="00E760DD">
        <w:trPr>
          <w:trHeight w:val="661"/>
        </w:trPr>
        <w:tc>
          <w:tcPr>
            <w:tcW w:w="675" w:type="dxa"/>
            <w:vMerge/>
            <w:vAlign w:val="center"/>
            <w:hideMark/>
          </w:tcPr>
          <w:p w:rsidR="006839E3" w:rsidRPr="006839E3" w:rsidRDefault="006839E3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6096" w:type="dxa"/>
            <w:vMerge/>
            <w:vAlign w:val="center"/>
            <w:hideMark/>
          </w:tcPr>
          <w:p w:rsidR="006839E3" w:rsidRPr="006839E3" w:rsidRDefault="006839E3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1417" w:type="dxa"/>
            <w:vMerge/>
            <w:vAlign w:val="center"/>
            <w:hideMark/>
          </w:tcPr>
          <w:p w:rsidR="006839E3" w:rsidRPr="006839E3" w:rsidRDefault="006839E3" w:rsidP="002F7FD8">
            <w:pPr>
              <w:widowControl/>
              <w:autoSpaceDE/>
              <w:autoSpaceDN/>
              <w:adjustRightInd/>
              <w:jc w:val="center"/>
              <w:rPr>
                <w:sz w:val="22"/>
                <w:szCs w:val="24"/>
              </w:rPr>
            </w:pPr>
          </w:p>
        </w:tc>
        <w:tc>
          <w:tcPr>
            <w:tcW w:w="992" w:type="dxa"/>
          </w:tcPr>
          <w:p w:rsidR="006839E3" w:rsidRPr="006839E3" w:rsidRDefault="006839E3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2018</w:t>
            </w:r>
          </w:p>
          <w:p w:rsidR="006839E3" w:rsidRPr="006839E3" w:rsidRDefault="006839E3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993" w:type="dxa"/>
          </w:tcPr>
          <w:p w:rsidR="006839E3" w:rsidRPr="006839E3" w:rsidRDefault="006839E3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2019</w:t>
            </w:r>
          </w:p>
          <w:p w:rsidR="006839E3" w:rsidRPr="006839E3" w:rsidRDefault="006839E3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992" w:type="dxa"/>
          </w:tcPr>
          <w:p w:rsidR="006839E3" w:rsidRPr="006839E3" w:rsidRDefault="006839E3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2020</w:t>
            </w:r>
          </w:p>
          <w:p w:rsidR="006839E3" w:rsidRPr="006839E3" w:rsidRDefault="006839E3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1276" w:type="dxa"/>
          </w:tcPr>
          <w:p w:rsidR="006839E3" w:rsidRPr="006839E3" w:rsidRDefault="006839E3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2021</w:t>
            </w:r>
          </w:p>
          <w:p w:rsidR="006839E3" w:rsidRPr="006839E3" w:rsidRDefault="006839E3" w:rsidP="002F7FD8">
            <w:pPr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992" w:type="dxa"/>
          </w:tcPr>
          <w:p w:rsidR="006839E3" w:rsidRPr="006839E3" w:rsidRDefault="006839E3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 xml:space="preserve"> 2022 год</w:t>
            </w:r>
          </w:p>
          <w:p w:rsidR="006839E3" w:rsidRPr="006839E3" w:rsidRDefault="006839E3" w:rsidP="002F7FD8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992" w:type="dxa"/>
          </w:tcPr>
          <w:p w:rsidR="006839E3" w:rsidRPr="006839E3" w:rsidRDefault="006839E3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 xml:space="preserve">2023 </w:t>
            </w:r>
          </w:p>
          <w:p w:rsidR="006839E3" w:rsidRPr="006839E3" w:rsidRDefault="006839E3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 w:rsidRPr="006839E3">
              <w:rPr>
                <w:sz w:val="22"/>
                <w:szCs w:val="24"/>
              </w:rPr>
              <w:t>год</w:t>
            </w:r>
          </w:p>
        </w:tc>
        <w:tc>
          <w:tcPr>
            <w:tcW w:w="992" w:type="dxa"/>
          </w:tcPr>
          <w:p w:rsidR="006839E3" w:rsidRDefault="006839E3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2024</w:t>
            </w:r>
          </w:p>
          <w:p w:rsidR="006839E3" w:rsidRPr="006839E3" w:rsidRDefault="006839E3" w:rsidP="002F7FD8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год</w:t>
            </w:r>
          </w:p>
        </w:tc>
      </w:tr>
    </w:tbl>
    <w:p w:rsidR="003B08F8" w:rsidRPr="00F43CEF" w:rsidRDefault="003B08F8" w:rsidP="000A2FC4">
      <w:pPr>
        <w:spacing w:line="14" w:lineRule="exact"/>
        <w:rPr>
          <w:sz w:val="24"/>
          <w:szCs w:val="24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4"/>
        <w:gridCol w:w="6097"/>
        <w:gridCol w:w="1417"/>
        <w:gridCol w:w="992"/>
        <w:gridCol w:w="993"/>
        <w:gridCol w:w="992"/>
        <w:gridCol w:w="1276"/>
        <w:gridCol w:w="992"/>
        <w:gridCol w:w="992"/>
        <w:gridCol w:w="992"/>
      </w:tblGrid>
      <w:tr w:rsidR="006839E3" w:rsidRPr="00E760DD" w:rsidTr="00E760DD">
        <w:trPr>
          <w:trHeight w:val="163"/>
          <w:tblHeader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pPr>
              <w:jc w:val="center"/>
            </w:pPr>
            <w:r w:rsidRPr="00E760DD">
              <w:t>1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pPr>
              <w:jc w:val="center"/>
            </w:pPr>
            <w:r w:rsidRPr="00E760DD"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pPr>
              <w:jc w:val="center"/>
            </w:pPr>
            <w:r w:rsidRPr="00E760DD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0A2FC4">
            <w:pPr>
              <w:jc w:val="center"/>
            </w:pPr>
            <w:r w:rsidRPr="00E760DD"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0A2FC4">
            <w:pPr>
              <w:jc w:val="center"/>
            </w:pPr>
            <w:r w:rsidRPr="00E760DD"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0A2FC4">
            <w:pPr>
              <w:jc w:val="center"/>
            </w:pPr>
            <w:r w:rsidRPr="00E760DD"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0A2FC4">
            <w:pPr>
              <w:jc w:val="center"/>
            </w:pPr>
            <w:r w:rsidRPr="00E760DD"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2F7FD8">
            <w:pPr>
              <w:jc w:val="center"/>
            </w:pPr>
            <w:r w:rsidRPr="00E760DD"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2F7FD8">
            <w:pPr>
              <w:jc w:val="center"/>
            </w:pPr>
            <w:r w:rsidRPr="00E760DD"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2F7FD8">
            <w:pPr>
              <w:jc w:val="center"/>
            </w:pPr>
            <w:r w:rsidRPr="00E760DD">
              <w:t>10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r w:rsidRPr="00E760DD">
              <w:t>1.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pPr>
              <w:jc w:val="both"/>
            </w:pPr>
            <w:r w:rsidRPr="00E760DD">
              <w:t>Доля детей, охваченных дошкольным образованием, от общей численности детей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shd w:val="clear" w:color="auto" w:fill="FFFFFF"/>
              <w:jc w:val="center"/>
            </w:pPr>
            <w:r w:rsidRPr="00E760DD">
              <w:t>76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shd w:val="clear" w:color="auto" w:fill="FFFFFF"/>
              <w:jc w:val="center"/>
            </w:pPr>
            <w:r w:rsidRPr="00E760DD">
              <w:t>70,9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shd w:val="clear" w:color="auto" w:fill="FFFFFF"/>
              <w:jc w:val="center"/>
            </w:pPr>
            <w:r w:rsidRPr="00E760DD">
              <w:t>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shd w:val="clear" w:color="auto" w:fill="FFFFFF"/>
              <w:jc w:val="center"/>
            </w:pPr>
            <w:r w:rsidRPr="00E760DD">
              <w:t>75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shd w:val="clear" w:color="auto" w:fill="FFFFFF"/>
              <w:jc w:val="center"/>
            </w:pPr>
            <w:r w:rsidRPr="00C33514">
              <w:t>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shd w:val="clear" w:color="auto" w:fill="FFFFFF"/>
              <w:jc w:val="center"/>
            </w:pPr>
            <w:r w:rsidRPr="00E760DD">
              <w:t>77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shd w:val="clear" w:color="auto" w:fill="FFFFFF"/>
              <w:jc w:val="center"/>
            </w:pPr>
            <w:r>
              <w:t>77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r w:rsidRPr="00E760DD">
              <w:t>2.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pPr>
              <w:jc w:val="both"/>
            </w:pPr>
            <w:r w:rsidRPr="00E760DD">
              <w:t>Введение дополнительных мест в системе дошкольного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D449F1">
            <w:pPr>
              <w:jc w:val="center"/>
            </w:pPr>
            <w:r w:rsidRPr="00E760DD">
              <w:t>тыс.мест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0,05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0,04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5E4B07" w:rsidP="00D5600F">
            <w:pPr>
              <w:jc w:val="center"/>
            </w:pPr>
            <w:r>
              <w:t>0</w:t>
            </w:r>
            <w:r w:rsidR="00113F30">
              <w:t>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r w:rsidRPr="00E760DD">
              <w:t>3.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pPr>
              <w:widowControl/>
              <w:jc w:val="both"/>
            </w:pPr>
            <w:r w:rsidRPr="00E760DD">
              <w:rPr>
                <w:rFonts w:eastAsia="TimesNewRomanPS-BoldMT"/>
                <w:bCs/>
              </w:rPr>
              <w:t>Отношение численности детей в возрасте 3-7 лет, которым предоставлена возможность получать услуги дошкольного образования, к численности детей в возрасте 3-7 лет, скор</w:t>
            </w:r>
            <w:r w:rsidRPr="00E760DD">
              <w:rPr>
                <w:rFonts w:eastAsia="TimesNewRomanPS-BoldMT"/>
              </w:rPr>
              <w:t xml:space="preserve">ректированной </w:t>
            </w:r>
            <w:r w:rsidRPr="00E760DD">
              <w:rPr>
                <w:rFonts w:eastAsia="TimesNewRomanPS-BoldMT"/>
                <w:bCs/>
              </w:rPr>
              <w:t xml:space="preserve">на численность </w:t>
            </w:r>
            <w:r w:rsidRPr="00E760DD">
              <w:rPr>
                <w:rFonts w:eastAsia="TimesNewRomanPS-BoldMT"/>
              </w:rPr>
              <w:t xml:space="preserve">детей в </w:t>
            </w:r>
            <w:r w:rsidRPr="00E760DD">
              <w:rPr>
                <w:rFonts w:eastAsia="TimesNewRomanPS-BoldMT"/>
                <w:bCs/>
              </w:rPr>
              <w:t>возрасте 5-7 лет, обучающихся в школах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100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r w:rsidRPr="00E760DD">
              <w:t>4.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B54442">
            <w:pPr>
              <w:jc w:val="both"/>
            </w:pPr>
            <w:r w:rsidRPr="00E760DD">
              <w:rPr>
                <w:rFonts w:eastAsia="TimesNewRomanPS-BoldMT"/>
                <w:bCs/>
              </w:rPr>
              <w:t xml:space="preserve">Отношение среднемесячной заработной платы </w:t>
            </w:r>
            <w:r w:rsidRPr="00E760DD">
              <w:rPr>
                <w:rFonts w:eastAsia="TimesNewRomanPS-BoldMT"/>
              </w:rPr>
              <w:t xml:space="preserve">педагогических работников </w:t>
            </w:r>
            <w:r w:rsidRPr="00E760DD">
              <w:rPr>
                <w:rFonts w:eastAsia="TimesNewRomanPS-BoldMT"/>
                <w:bCs/>
              </w:rPr>
              <w:t>муниципальных дошкольных образовательных организаций к среднемесячной заработной плате организаций общего образования Краснодарского края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100</w:t>
            </w:r>
          </w:p>
        </w:tc>
      </w:tr>
      <w:tr w:rsidR="006839E3" w:rsidRPr="00E760DD" w:rsidTr="00E760DD">
        <w:trPr>
          <w:trHeight w:val="467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r w:rsidRPr="00E760DD">
              <w:t>5.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pPr>
              <w:jc w:val="both"/>
            </w:pPr>
            <w:r w:rsidRPr="00E760DD">
              <w:rPr>
                <w:rFonts w:eastAsia="TimesNewRomanPS-BoldMT"/>
                <w:bCs/>
              </w:rPr>
              <w:t>Численность обучающихся по программам общего образования в общеобразовательных организациях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D449F1">
            <w:pPr>
              <w:jc w:val="center"/>
            </w:pPr>
            <w:r w:rsidRPr="00E760DD">
              <w:t>тыс. 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13,494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13,927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010AB4">
            <w:pPr>
              <w:jc w:val="center"/>
            </w:pPr>
            <w:r w:rsidRPr="00E760DD">
              <w:t>14,237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15129" w:rsidP="00B64281">
            <w:pPr>
              <w:jc w:val="center"/>
            </w:pPr>
            <w:r>
              <w:t>14,621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B64281">
            <w:pPr>
              <w:jc w:val="center"/>
            </w:pPr>
            <w:r w:rsidRPr="00C33514">
              <w:t>14,512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B64281">
            <w:pPr>
              <w:jc w:val="center"/>
            </w:pPr>
            <w:r w:rsidRPr="00E760DD">
              <w:t>14,512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B64281">
            <w:pPr>
              <w:jc w:val="center"/>
            </w:pPr>
            <w:r>
              <w:t>14,512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r w:rsidRPr="00E760DD">
              <w:t>6.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pPr>
              <w:jc w:val="both"/>
            </w:pPr>
            <w:r w:rsidRPr="00E760DD">
              <w:rPr>
                <w:rFonts w:eastAsia="TimesNewRomanPS-BoldMT"/>
                <w:bCs/>
              </w:rPr>
              <w:t>Численность обучающихся по программам общего образования в расчете на 1 учителя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D449F1">
            <w:pPr>
              <w:jc w:val="center"/>
            </w:pPr>
            <w:r w:rsidRPr="00E760DD"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highlight w:val="yellow"/>
              </w:rPr>
            </w:pPr>
            <w:r w:rsidRPr="00E760DD"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B64281">
            <w:pPr>
              <w:jc w:val="center"/>
            </w:pPr>
            <w:r w:rsidRPr="00E760DD"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B64281">
            <w:pPr>
              <w:jc w:val="center"/>
            </w:pPr>
            <w:r w:rsidRPr="00C33514"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B64281">
            <w:pPr>
              <w:jc w:val="center"/>
            </w:pPr>
            <w:r w:rsidRPr="00E760DD">
              <w:t>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B64281">
            <w:pPr>
              <w:jc w:val="center"/>
            </w:pPr>
            <w:r>
              <w:t>19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r w:rsidRPr="00E760DD">
              <w:t>7.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0A2FC4">
            <w:pPr>
              <w:jc w:val="both"/>
            </w:pPr>
            <w:r w:rsidRPr="00E760DD">
              <w:rPr>
                <w:rFonts w:eastAsia="TimesNewRomanPS-BoldMT"/>
                <w:bCs/>
              </w:rPr>
              <w:t xml:space="preserve">Удельный вес численности обучающихся в </w:t>
            </w:r>
            <w:r w:rsidRPr="00E760DD">
              <w:t>организациях общего образования, обучающихся по новым федеральным государственным образовательным стандартам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89,6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highlight w:val="yellow"/>
              </w:rPr>
            </w:pPr>
            <w:r w:rsidRPr="00E760DD">
              <w:t>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100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r w:rsidRPr="00E760DD">
              <w:t>8.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t>Доля выпускников муниципальных общеобразовательных организаций, не сдавших единый государственный экзамен, в общей численности выпускников муниципальных общеобразовательных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9.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widowControl/>
              <w:jc w:val="both"/>
            </w:pPr>
            <w:r w:rsidRPr="00E760DD">
              <w:t xml:space="preserve">Отношение среднемесячной заработной платы педагогических работников образовательных организаций общего образования к </w:t>
            </w:r>
            <w:r w:rsidRPr="00E760DD">
              <w:lastRenderedPageBreak/>
              <w:t>среднемесячной заработной плате в экономике Краснодарского края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lastRenderedPageBreak/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100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lastRenderedPageBreak/>
              <w:t>10.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t>Количество персональных компьютеров в расчете на 100 учащихся общеобразовательных школ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количество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highlight w:val="yellow"/>
              </w:rPr>
            </w:pPr>
            <w:r w:rsidRPr="00E760DD"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20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11.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t>Доля общеобразовательных организаций, имеющих скорость доступа к сети «Интернет» не менее 2  Мб/с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35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highlight w:val="yellow"/>
              </w:rPr>
            </w:pPr>
            <w:r w:rsidRPr="00E760DD">
              <w:t>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80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100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12.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t>Доля обучающихся, которым предоставлены от 80 до 100 процентов основных видов условий обучения (в общей численности обучающихся по программам общего образования)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99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highlight w:val="yellow"/>
              </w:rPr>
            </w:pPr>
            <w:r w:rsidRPr="00E760DD"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99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13.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t>Доля детей и молодежи в возрасте 5—18 лет, охваченных образовательными программами дополнительного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highlight w:val="yellow"/>
              </w:rPr>
            </w:pPr>
            <w:r w:rsidRPr="00E760DD">
              <w:t>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B318F9">
            <w:pPr>
              <w:jc w:val="center"/>
            </w:pPr>
            <w:r w:rsidRPr="00E760DD"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B318F9">
            <w:pPr>
              <w:jc w:val="center"/>
            </w:pPr>
            <w:r w:rsidRPr="00C33514"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B318F9">
            <w:pPr>
              <w:jc w:val="center"/>
            </w:pPr>
            <w:r w:rsidRPr="00E760DD">
              <w:t>70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B318F9">
            <w:pPr>
              <w:jc w:val="center"/>
            </w:pPr>
            <w:r>
              <w:t>70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B428F6">
            <w:pPr>
              <w:shd w:val="clear" w:color="auto" w:fill="FFFFFF"/>
            </w:pPr>
            <w:r w:rsidRPr="00E760DD">
              <w:t>14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B428F6">
            <w:pPr>
              <w:shd w:val="clear" w:color="auto" w:fill="FFFFFF"/>
              <w:rPr>
                <w:rFonts w:eastAsia="TimesNewRomanPS-BoldMT"/>
                <w:bCs/>
              </w:rPr>
            </w:pPr>
            <w:r w:rsidRPr="00E760DD">
              <w:rPr>
                <w:rFonts w:eastAsia="TimesNewRomanPS-BoldMT"/>
                <w:bCs/>
              </w:rPr>
              <w:t>Доля детей в возрасте от 5 до 18 лет, имеющих право на получение дополнительного образования  в рамках системы персонифицированного финансирования в общей численности детей в возрасте от 5 до 18 лет по отрасли «Образование»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22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A72F2A">
            <w:pPr>
              <w:shd w:val="clear" w:color="auto" w:fill="FFFFFF"/>
            </w:pPr>
            <w:r w:rsidRPr="00E760DD">
              <w:t>15.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B428F6">
            <w:pPr>
              <w:shd w:val="clear" w:color="auto" w:fill="FFFFFF"/>
            </w:pPr>
            <w:r w:rsidRPr="00E760DD">
              <w:rPr>
                <w:rFonts w:eastAsia="TimesNewRomanPS-BoldMT"/>
                <w:bCs/>
              </w:rPr>
              <w:t>Количество созданных дистанционных мест обучения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шт.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highlight w:val="yellow"/>
              </w:rPr>
            </w:pPr>
            <w:r w:rsidRPr="00E760DD"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B318F9">
            <w:pPr>
              <w:jc w:val="center"/>
            </w:pPr>
            <w:r w:rsidRPr="00E760DD"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12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16.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rPr>
                <w:rFonts w:eastAsia="TimesNewRomanPS-BoldMT"/>
                <w:bCs/>
              </w:rPr>
              <w:t>Выполнение муниципальных заданий муниципальными организациями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highlight w:val="yellow"/>
              </w:rPr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100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17.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rPr>
                <w:rFonts w:eastAsia="TimesNewRomanPS-BoldMT"/>
                <w:bCs/>
              </w:rPr>
              <w:t>Доля образовательных организаций, получивших предписания управления по надзору и контролю в сфере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проценты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18.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rPr>
                <w:rFonts w:eastAsia="TimesNewRomanPS-BoldMT"/>
                <w:bCs/>
              </w:rPr>
              <w:t>Средний срок процедуры лицензирования образовательной деятельности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дней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30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19.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t>Количество отремонтированных образовательных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625E8">
            <w:pPr>
              <w:shd w:val="clear" w:color="auto" w:fill="FFFFFF"/>
            </w:pPr>
            <w:r w:rsidRPr="00E760DD">
              <w:t>20.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625E8">
            <w:pPr>
              <w:shd w:val="clear" w:color="auto" w:fill="FFFFFF"/>
              <w:jc w:val="both"/>
            </w:pPr>
            <w:r w:rsidRPr="00E760DD">
              <w:t>Количество капитально отремонтированных зданий образовательных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количество организаций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shd w:val="clear" w:color="auto" w:fill="FFFFFF"/>
              <w:jc w:val="center"/>
            </w:pPr>
            <w:r w:rsidRPr="00E760DD"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15129" w:rsidP="00D96C59">
            <w:pPr>
              <w:jc w:val="center"/>
            </w:pPr>
            <w:r>
              <w:rPr>
                <w:color w:val="404040" w:themeColor="text1" w:themeTint="BF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215129" w:rsidP="00D5600F">
            <w:pPr>
              <w:jc w:val="center"/>
            </w:pPr>
            <w:r w:rsidRPr="00C33514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15129" w:rsidP="00D5600F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15129" w:rsidP="00D5600F">
            <w:pPr>
              <w:jc w:val="center"/>
            </w:pPr>
            <w:r>
              <w:t>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5416FC">
            <w:pPr>
              <w:shd w:val="clear" w:color="auto" w:fill="FFFFFF"/>
            </w:pPr>
            <w:r w:rsidRPr="00E760DD">
              <w:t>21.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5416FC">
            <w:pPr>
              <w:shd w:val="clear" w:color="auto" w:fill="FFFFFF"/>
              <w:jc w:val="both"/>
            </w:pPr>
            <w:r w:rsidRPr="00E760DD">
              <w:t>Количество автобусов, приобретенных для подвоза учащихся к общеобразовательным организациям</w:t>
            </w:r>
          </w:p>
          <w:p w:rsidR="006839E3" w:rsidRPr="00E760DD" w:rsidRDefault="006839E3" w:rsidP="005416FC">
            <w:pPr>
              <w:shd w:val="clear" w:color="auto" w:fill="FFFFFF"/>
              <w:jc w:val="both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22.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t>Отношение среднемесячной заработной платы педагогических работников организаций дополнительного образования детей к среднемесячной заработной плате учителей в Краснодарском крае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0573C" w:rsidP="00D5600F">
            <w:pPr>
              <w:jc w:val="center"/>
            </w:pPr>
            <w:r>
              <w:t>100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23.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t>Количество организаций, расположенных в сельской местности, в которых отремонтированы спортивные залы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CD7114" w:rsidP="00D5600F">
            <w:pPr>
              <w:jc w:val="center"/>
            </w:pPr>
            <w:r w:rsidRPr="00C33514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C90233" w:rsidP="00D5600F">
            <w:pPr>
              <w:jc w:val="center"/>
            </w:pPr>
            <w:r>
              <w:t>0</w:t>
            </w:r>
          </w:p>
        </w:tc>
      </w:tr>
      <w:tr w:rsidR="006839E3" w:rsidRPr="00E760DD" w:rsidTr="00E760DD">
        <w:trPr>
          <w:trHeight w:val="188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24.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C41D87">
            <w:pPr>
              <w:shd w:val="clear" w:color="auto" w:fill="FFFFFF"/>
              <w:jc w:val="both"/>
            </w:pPr>
            <w:r w:rsidRPr="00E760DD">
              <w:t>Количество муниципальных образовательных организаций, осуществляющих приобретение движимого имущества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количество организаций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15129" w:rsidP="00D5600F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8952B5" w:rsidP="004C7FC9">
            <w:pPr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15129" w:rsidP="005B1C66">
            <w:pPr>
              <w:jc w:val="center"/>
            </w:pPr>
            <w: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15129" w:rsidP="005B1C66">
            <w:pPr>
              <w:jc w:val="center"/>
            </w:pPr>
            <w:r>
              <w:t>0</w:t>
            </w:r>
          </w:p>
        </w:tc>
      </w:tr>
      <w:tr w:rsidR="006839E3" w:rsidRPr="00E760DD" w:rsidTr="00E760DD">
        <w:trPr>
          <w:trHeight w:val="475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25.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jc w:val="both"/>
            </w:pPr>
            <w:r w:rsidRPr="00E760DD">
              <w:t>Обеспечение безопасности муниципальных образовательных организаций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процентов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C90233" w:rsidP="00D5600F">
            <w:pPr>
              <w:jc w:val="center"/>
            </w:pPr>
            <w:r>
              <w:t>100</w:t>
            </w:r>
          </w:p>
        </w:tc>
      </w:tr>
      <w:tr w:rsidR="006839E3" w:rsidRPr="00E760DD" w:rsidTr="00E760DD">
        <w:trPr>
          <w:trHeight w:val="1027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t>26.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shd w:val="clear" w:color="auto" w:fill="FFFFFF"/>
              <w:jc w:val="both"/>
            </w:pPr>
            <w:r w:rsidRPr="00E760DD">
              <w:t>Количество капитально отремонтированных спортивных залов муниципальных общеобразовательных организаций, помещений при них, других помещений физкультурно– спортивного назначения, физкультурно–оздоровительных комплексов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t>количество организаций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215129" w:rsidP="00D5600F">
            <w:pPr>
              <w:jc w:val="center"/>
            </w:pPr>
            <w:r w:rsidRPr="00C33514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C90233" w:rsidP="00D5600F">
            <w:pPr>
              <w:jc w:val="center"/>
            </w:pPr>
            <w:r>
              <w:t>0</w:t>
            </w:r>
          </w:p>
        </w:tc>
      </w:tr>
      <w:tr w:rsidR="006839E3" w:rsidRPr="00E760DD" w:rsidTr="00E760DD">
        <w:trPr>
          <w:trHeight w:val="35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</w:pPr>
            <w:r w:rsidRPr="00E760DD">
              <w:rPr>
                <w:lang w:eastAsia="en-US"/>
              </w:rPr>
              <w:t>27.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143159">
            <w:pPr>
              <w:shd w:val="clear" w:color="auto" w:fill="FFFFFF"/>
              <w:jc w:val="both"/>
            </w:pPr>
            <w:r w:rsidRPr="00E760DD">
              <w:rPr>
                <w:lang w:eastAsia="en-US"/>
              </w:rPr>
              <w:t>Количество автобусов, осуществляющих подвоз учащихся, не менее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</w:pPr>
            <w:r w:rsidRPr="00E760DD">
              <w:rPr>
                <w:lang w:eastAsia="en-US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rPr>
                <w:lang w:eastAsia="en-US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rPr>
                <w:lang w:eastAsia="en-US"/>
              </w:rPr>
              <w:t>22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rPr>
                <w:lang w:eastAsia="en-US"/>
              </w:rPr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</w:pPr>
            <w:r w:rsidRPr="00C33514"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t>22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C90233" w:rsidP="00D5600F">
            <w:pPr>
              <w:jc w:val="center"/>
            </w:pPr>
            <w:r>
              <w:t>22</w:t>
            </w:r>
          </w:p>
        </w:tc>
      </w:tr>
      <w:tr w:rsidR="006839E3" w:rsidRPr="00E760DD" w:rsidTr="00E760DD">
        <w:trPr>
          <w:trHeight w:val="351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625E8">
            <w:pPr>
              <w:shd w:val="clear" w:color="auto" w:fill="FFFFFF"/>
              <w:rPr>
                <w:lang w:eastAsia="en-US"/>
              </w:rPr>
            </w:pPr>
            <w:r w:rsidRPr="00E760DD">
              <w:rPr>
                <w:lang w:eastAsia="en-US"/>
              </w:rPr>
              <w:lastRenderedPageBreak/>
              <w:t>28.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625E8">
            <w:pPr>
              <w:shd w:val="clear" w:color="auto" w:fill="FFFFFF"/>
              <w:jc w:val="both"/>
              <w:rPr>
                <w:lang w:eastAsia="en-US"/>
              </w:rPr>
            </w:pPr>
            <w:r w:rsidRPr="00E760DD">
              <w:rPr>
                <w:lang w:eastAsia="en-US"/>
              </w:rPr>
              <w:t>Количество образовательных организаций, на территории которых произведено благоустройство, в том числе капитальный ремонт и устройство теневых навесов(приобретение)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color w:val="FF0000"/>
                <w:lang w:eastAsia="en-US"/>
              </w:rPr>
            </w:pPr>
            <w:r w:rsidRPr="00E760DD">
              <w:rPr>
                <w:lang w:eastAsia="en-US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</w:pPr>
            <w:r w:rsidRPr="00E760DD">
              <w:rPr>
                <w:lang w:eastAsia="en-US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1F3634">
            <w:pPr>
              <w:jc w:val="center"/>
            </w:pPr>
            <w:r w:rsidRPr="00E760DD">
              <w:rPr>
                <w:color w:val="404040" w:themeColor="text1" w:themeTint="BF"/>
              </w:rPr>
              <w:t>16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215129" w:rsidP="00D5600F">
            <w:pPr>
              <w:jc w:val="center"/>
            </w:pPr>
            <w:r w:rsidRPr="00C33514">
              <w:rPr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C90233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6839E3" w:rsidRPr="00E760DD" w:rsidTr="00E760DD">
        <w:trPr>
          <w:trHeight w:val="649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rPr>
                <w:lang w:eastAsia="en-US"/>
              </w:rPr>
            </w:pPr>
            <w:r w:rsidRPr="00E760DD">
              <w:rPr>
                <w:lang w:eastAsia="en-US"/>
              </w:rPr>
              <w:t>29.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0D20D4">
            <w:pPr>
              <w:shd w:val="clear" w:color="auto" w:fill="FFFFFF"/>
              <w:jc w:val="both"/>
              <w:rPr>
                <w:lang w:eastAsia="en-US"/>
              </w:rPr>
            </w:pPr>
            <w:r w:rsidRPr="00E760DD">
              <w:rPr>
                <w:lang w:eastAsia="en-US"/>
              </w:rPr>
              <w:t>Количество образовательных организаций, которым выделяются средства на изготовление ПСД, а также на иные расходы, связанные с изготовлением ПСД для проведения капитальных ремонтов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15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9458E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215129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215129" w:rsidP="00D5600F">
            <w:pPr>
              <w:jc w:val="center"/>
              <w:rPr>
                <w:lang w:eastAsia="en-US"/>
              </w:rPr>
            </w:pPr>
            <w:r w:rsidRPr="00C33514">
              <w:rPr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C90233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6839E3" w:rsidRPr="00E760DD" w:rsidTr="00E760DD">
        <w:trPr>
          <w:trHeight w:val="252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722832">
            <w:pPr>
              <w:shd w:val="clear" w:color="auto" w:fill="FFFFFF"/>
              <w:rPr>
                <w:lang w:eastAsia="en-US"/>
              </w:rPr>
            </w:pPr>
            <w:r w:rsidRPr="00E760DD">
              <w:rPr>
                <w:lang w:eastAsia="en-US"/>
              </w:rPr>
              <w:t>30.</w:t>
            </w:r>
          </w:p>
        </w:tc>
        <w:tc>
          <w:tcPr>
            <w:tcW w:w="6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5A3930">
            <w:pPr>
              <w:shd w:val="clear" w:color="auto" w:fill="FFFFFF"/>
              <w:jc w:val="both"/>
              <w:rPr>
                <w:lang w:eastAsia="en-US"/>
              </w:rPr>
            </w:pPr>
            <w:r w:rsidRPr="00E760DD">
              <w:rPr>
                <w:color w:val="000000"/>
              </w:rPr>
              <w:t>Количество организаций, осуществляющих подготовку к осенне-зимнему периоду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449F1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количество организаций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C33514" w:rsidRDefault="006839E3" w:rsidP="00D5600F">
            <w:pPr>
              <w:jc w:val="center"/>
              <w:rPr>
                <w:lang w:eastAsia="en-US"/>
              </w:rPr>
            </w:pPr>
            <w:r w:rsidRPr="00C33514">
              <w:rPr>
                <w:lang w:eastAsia="en-US"/>
              </w:rPr>
              <w:t>0</w:t>
            </w:r>
            <w:r w:rsidR="00C33514">
              <w:rPr>
                <w:lang w:eastAsia="en-US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6839E3" w:rsidP="00D5600F">
            <w:pPr>
              <w:jc w:val="center"/>
              <w:rPr>
                <w:lang w:eastAsia="en-US"/>
              </w:rPr>
            </w:pPr>
            <w:r w:rsidRPr="00E760DD">
              <w:rPr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39E3" w:rsidRPr="00E760DD" w:rsidRDefault="00C90233" w:rsidP="00D5600F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</w:tbl>
    <w:p w:rsidR="00820445" w:rsidRPr="00F43CEF" w:rsidRDefault="00820445" w:rsidP="000A2FC4">
      <w:pPr>
        <w:shd w:val="clear" w:color="auto" w:fill="FFFFFF"/>
        <w:jc w:val="both"/>
        <w:rPr>
          <w:sz w:val="24"/>
          <w:szCs w:val="24"/>
        </w:rPr>
      </w:pPr>
    </w:p>
    <w:p w:rsidR="00C43252" w:rsidRPr="00F43CEF" w:rsidRDefault="00C43252" w:rsidP="000A2FC4">
      <w:pPr>
        <w:shd w:val="clear" w:color="auto" w:fill="FFFFFF"/>
        <w:jc w:val="both"/>
        <w:rPr>
          <w:sz w:val="24"/>
          <w:szCs w:val="24"/>
        </w:rPr>
      </w:pPr>
    </w:p>
    <w:p w:rsidR="00F834A7" w:rsidRPr="0079458E" w:rsidRDefault="007B4031" w:rsidP="0079458E">
      <w:pPr>
        <w:shd w:val="clear" w:color="auto" w:fill="FFFFFF"/>
        <w:tabs>
          <w:tab w:val="left" w:pos="0"/>
        </w:tabs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3E70A8" w:rsidRPr="00F43CEF">
        <w:rPr>
          <w:sz w:val="28"/>
          <w:szCs w:val="28"/>
        </w:rPr>
        <w:t>ачальник</w:t>
      </w:r>
      <w:r w:rsidR="00D22591" w:rsidRPr="00F43CEF">
        <w:rPr>
          <w:sz w:val="28"/>
          <w:szCs w:val="28"/>
        </w:rPr>
        <w:t xml:space="preserve"> управления образования                 </w:t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D22591" w:rsidRPr="00F43CEF">
        <w:rPr>
          <w:sz w:val="28"/>
          <w:szCs w:val="28"/>
        </w:rPr>
        <w:tab/>
      </w:r>
      <w:r w:rsidR="009033F7">
        <w:rPr>
          <w:sz w:val="28"/>
          <w:szCs w:val="28"/>
        </w:rPr>
        <w:t xml:space="preserve">                       </w:t>
      </w:r>
      <w:r w:rsidR="00471028">
        <w:rPr>
          <w:sz w:val="28"/>
          <w:szCs w:val="28"/>
        </w:rPr>
        <w:t xml:space="preserve">            </w:t>
      </w:r>
      <w:r w:rsidR="009033F7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>Л</w:t>
      </w:r>
      <w:r w:rsidR="003C2B74">
        <w:rPr>
          <w:sz w:val="28"/>
          <w:szCs w:val="28"/>
        </w:rPr>
        <w:t xml:space="preserve">.В. </w:t>
      </w:r>
      <w:r>
        <w:rPr>
          <w:sz w:val="28"/>
          <w:szCs w:val="28"/>
        </w:rPr>
        <w:t>Мазько</w:t>
      </w:r>
      <w:bookmarkStart w:id="0" w:name="_GoBack"/>
      <w:bookmarkEnd w:id="0"/>
    </w:p>
    <w:sectPr w:rsidR="00F834A7" w:rsidRPr="0079458E" w:rsidSect="00FB1CFB">
      <w:headerReference w:type="default" r:id="rId7"/>
      <w:pgSz w:w="16838" w:h="11906" w:orient="landscape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49C3" w:rsidRDefault="007449C3" w:rsidP="00521BDE">
      <w:r>
        <w:separator/>
      </w:r>
    </w:p>
  </w:endnote>
  <w:endnote w:type="continuationSeparator" w:id="0">
    <w:p w:rsidR="007449C3" w:rsidRDefault="007449C3" w:rsidP="00521B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-Bold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49C3" w:rsidRDefault="007449C3" w:rsidP="00521BDE">
      <w:r>
        <w:separator/>
      </w:r>
    </w:p>
  </w:footnote>
  <w:footnote w:type="continuationSeparator" w:id="0">
    <w:p w:rsidR="007449C3" w:rsidRDefault="007449C3" w:rsidP="00521B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95909843"/>
      <w:docPartObj>
        <w:docPartGallery w:val="Page Numbers (Margins)"/>
        <w:docPartUnique/>
      </w:docPartObj>
    </w:sdtPr>
    <w:sdtEndPr/>
    <w:sdtContent>
      <w:p w:rsidR="00E07B79" w:rsidRDefault="00B1252B">
        <w:pPr>
          <w:pStyle w:val="a3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7216" behindDoc="0" locked="0" layoutInCell="0" allowOverlap="1">
                  <wp:simplePos x="0" y="0"/>
                  <wp:positionH relativeFrom="rightMargin">
                    <wp:posOffset>254000</wp:posOffset>
                  </wp:positionH>
                  <wp:positionV relativeFrom="page">
                    <wp:posOffset>3467100</wp:posOffset>
                  </wp:positionV>
                  <wp:extent cx="401955" cy="626110"/>
                  <wp:effectExtent l="0" t="0" r="0" b="2540"/>
                  <wp:wrapNone/>
                  <wp:docPr id="1" name="Rectang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01955" cy="6261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E07B79" w:rsidRPr="00E07B79" w:rsidRDefault="007B4031">
                              <w:pPr>
                                <w:jc w:val="center"/>
                              </w:pPr>
                              <w:sdt>
                                <w:sdtPr>
                                  <w:id w:val="-1086463370"/>
                                  <w:docPartObj>
                                    <w:docPartGallery w:val="Page Numbers (Margins)"/>
                                    <w:docPartUnique/>
                                  </w:docPartObj>
                                </w:sdtPr>
                                <w:sdtEndPr/>
                                <w:sdtContent>
                                  <w:r w:rsidR="00903206">
                                    <w:fldChar w:fldCharType="begin"/>
                                  </w:r>
                                  <w:r w:rsidR="00074D70">
                                    <w:instrText xml:space="preserve"> PAGE  \* MERGEFORMAT </w:instrText>
                                  </w:r>
                                  <w:r w:rsidR="00903206">
                                    <w:fldChar w:fldCharType="separate"/>
                                  </w:r>
                                  <w:r>
                                    <w:rPr>
                                      <w:noProof/>
                                    </w:rPr>
                                    <w:t>3</w:t>
                                  </w:r>
                                  <w:r w:rsidR="00903206">
                                    <w:fldChar w:fldCharType="end"/>
                                  </w:r>
                                </w:sdtContent>
                              </w:sdt>
                            </w:p>
                          </w:txbxContent>
                        </wps:txbx>
                        <wps:bodyPr rot="0" vert="vert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id="Rectangle 1" o:spid="_x0000_s1026" style="position:absolute;margin-left:20pt;margin-top:273pt;width:31.65pt;height:49.3pt;z-index:2516572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" o:allowincell="f" stroked="f">
                  <v:textbox style="layout-flow:vertical">
                    <w:txbxContent>
                      <w:p w:rsidR="00E07B79" w:rsidRPr="00E07B79" w:rsidRDefault="007B4031">
                        <w:pPr>
                          <w:jc w:val="center"/>
                        </w:pPr>
                        <w:sdt>
                          <w:sdtPr>
                            <w:id w:val="-1086463370"/>
                            <w:docPartObj>
                              <w:docPartGallery w:val="Page Numbers (Margins)"/>
                              <w:docPartUnique/>
                            </w:docPartObj>
                          </w:sdtPr>
                          <w:sdtEndPr/>
                          <w:sdtContent>
                            <w:r w:rsidR="00903206">
                              <w:fldChar w:fldCharType="begin"/>
                            </w:r>
                            <w:r w:rsidR="00074D70">
                              <w:instrText xml:space="preserve"> PAGE  \* MERGEFORMAT </w:instrText>
                            </w:r>
                            <w:r w:rsidR="00903206">
                              <w:fldChar w:fldCharType="separate"/>
                            </w:r>
                            <w:r>
                              <w:rPr>
                                <w:noProof/>
                              </w:rPr>
                              <w:t>3</w:t>
                            </w:r>
                            <w:r w:rsidR="00903206">
                              <w:fldChar w:fldCharType="end"/>
                            </w:r>
                          </w:sdtContent>
                        </w:sdt>
                      </w:p>
                    </w:txbxContent>
                  </v:textbox>
                  <w10:wrap anchorx="margin" anchory="page"/>
                </v:rect>
              </w:pict>
            </mc:Fallback>
          </mc:AlternateContent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drawingGridHorizontalSpacing w:val="110"/>
  <w:displayHorizontalDrawingGridEvery w:val="2"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445"/>
    <w:rsid w:val="00007311"/>
    <w:rsid w:val="00010AB4"/>
    <w:rsid w:val="000229D5"/>
    <w:rsid w:val="00027309"/>
    <w:rsid w:val="000300B6"/>
    <w:rsid w:val="0004589C"/>
    <w:rsid w:val="00063CC3"/>
    <w:rsid w:val="000655FD"/>
    <w:rsid w:val="00074D70"/>
    <w:rsid w:val="00087E13"/>
    <w:rsid w:val="000A2FC4"/>
    <w:rsid w:val="000A75B2"/>
    <w:rsid w:val="000C3C43"/>
    <w:rsid w:val="000D20D4"/>
    <w:rsid w:val="000D54D4"/>
    <w:rsid w:val="000E6F91"/>
    <w:rsid w:val="001007E6"/>
    <w:rsid w:val="00113C66"/>
    <w:rsid w:val="00113F30"/>
    <w:rsid w:val="0014192A"/>
    <w:rsid w:val="00143159"/>
    <w:rsid w:val="00150810"/>
    <w:rsid w:val="001C6FFE"/>
    <w:rsid w:val="001F3634"/>
    <w:rsid w:val="001F44A1"/>
    <w:rsid w:val="0020573C"/>
    <w:rsid w:val="00215129"/>
    <w:rsid w:val="00243294"/>
    <w:rsid w:val="00262244"/>
    <w:rsid w:val="00265CDA"/>
    <w:rsid w:val="00273E06"/>
    <w:rsid w:val="0027629C"/>
    <w:rsid w:val="002B6EB2"/>
    <w:rsid w:val="002F1904"/>
    <w:rsid w:val="002F7FD8"/>
    <w:rsid w:val="00316094"/>
    <w:rsid w:val="003270F7"/>
    <w:rsid w:val="00352398"/>
    <w:rsid w:val="0037542E"/>
    <w:rsid w:val="003861DF"/>
    <w:rsid w:val="003B08F8"/>
    <w:rsid w:val="003C2B74"/>
    <w:rsid w:val="003D0CAA"/>
    <w:rsid w:val="003E261C"/>
    <w:rsid w:val="003E70A8"/>
    <w:rsid w:val="0040644B"/>
    <w:rsid w:val="004179EC"/>
    <w:rsid w:val="004465A8"/>
    <w:rsid w:val="00461E86"/>
    <w:rsid w:val="00463AC5"/>
    <w:rsid w:val="00471028"/>
    <w:rsid w:val="004B1FC4"/>
    <w:rsid w:val="004C1C90"/>
    <w:rsid w:val="004C2FD8"/>
    <w:rsid w:val="004C7FC9"/>
    <w:rsid w:val="004F16C9"/>
    <w:rsid w:val="0051037F"/>
    <w:rsid w:val="00517355"/>
    <w:rsid w:val="00521BDE"/>
    <w:rsid w:val="00535AEE"/>
    <w:rsid w:val="0053697F"/>
    <w:rsid w:val="005416FC"/>
    <w:rsid w:val="0054371E"/>
    <w:rsid w:val="00550ABD"/>
    <w:rsid w:val="00550ECE"/>
    <w:rsid w:val="00561AF1"/>
    <w:rsid w:val="00593D52"/>
    <w:rsid w:val="005A03D2"/>
    <w:rsid w:val="005A2087"/>
    <w:rsid w:val="005A3930"/>
    <w:rsid w:val="005A6FE3"/>
    <w:rsid w:val="005A73B0"/>
    <w:rsid w:val="005B1C66"/>
    <w:rsid w:val="005C76ED"/>
    <w:rsid w:val="005E4B07"/>
    <w:rsid w:val="006203A7"/>
    <w:rsid w:val="006255F2"/>
    <w:rsid w:val="00625B58"/>
    <w:rsid w:val="006262E9"/>
    <w:rsid w:val="0064169A"/>
    <w:rsid w:val="00672AED"/>
    <w:rsid w:val="006839E3"/>
    <w:rsid w:val="006A672C"/>
    <w:rsid w:val="006C05CF"/>
    <w:rsid w:val="006C2C36"/>
    <w:rsid w:val="006D3686"/>
    <w:rsid w:val="006E246F"/>
    <w:rsid w:val="006F5E4B"/>
    <w:rsid w:val="0071528F"/>
    <w:rsid w:val="007154D0"/>
    <w:rsid w:val="00722832"/>
    <w:rsid w:val="00722FF5"/>
    <w:rsid w:val="007449C3"/>
    <w:rsid w:val="00745962"/>
    <w:rsid w:val="00757BC9"/>
    <w:rsid w:val="007625E8"/>
    <w:rsid w:val="0079458E"/>
    <w:rsid w:val="007B4031"/>
    <w:rsid w:val="007C03AE"/>
    <w:rsid w:val="007F6DDA"/>
    <w:rsid w:val="00806A3F"/>
    <w:rsid w:val="00820445"/>
    <w:rsid w:val="00827AC4"/>
    <w:rsid w:val="008356EE"/>
    <w:rsid w:val="00853D53"/>
    <w:rsid w:val="00860EA5"/>
    <w:rsid w:val="0086414B"/>
    <w:rsid w:val="00871CE4"/>
    <w:rsid w:val="00886C02"/>
    <w:rsid w:val="008952B5"/>
    <w:rsid w:val="008A3C2D"/>
    <w:rsid w:val="008E10F9"/>
    <w:rsid w:val="00903206"/>
    <w:rsid w:val="009033F7"/>
    <w:rsid w:val="00923690"/>
    <w:rsid w:val="009739C6"/>
    <w:rsid w:val="00990959"/>
    <w:rsid w:val="00991EBB"/>
    <w:rsid w:val="009B2E57"/>
    <w:rsid w:val="009D0466"/>
    <w:rsid w:val="009E50DC"/>
    <w:rsid w:val="009F333F"/>
    <w:rsid w:val="009F3CD8"/>
    <w:rsid w:val="00A179A5"/>
    <w:rsid w:val="00A34418"/>
    <w:rsid w:val="00A72F2A"/>
    <w:rsid w:val="00A86534"/>
    <w:rsid w:val="00AC02B7"/>
    <w:rsid w:val="00AE405C"/>
    <w:rsid w:val="00AE4EB0"/>
    <w:rsid w:val="00AF272B"/>
    <w:rsid w:val="00B1252B"/>
    <w:rsid w:val="00B1441C"/>
    <w:rsid w:val="00B2007C"/>
    <w:rsid w:val="00B318F9"/>
    <w:rsid w:val="00B3618B"/>
    <w:rsid w:val="00B428F6"/>
    <w:rsid w:val="00B54442"/>
    <w:rsid w:val="00B64281"/>
    <w:rsid w:val="00B826FE"/>
    <w:rsid w:val="00BE56F6"/>
    <w:rsid w:val="00C33514"/>
    <w:rsid w:val="00C34703"/>
    <w:rsid w:val="00C41D87"/>
    <w:rsid w:val="00C42B52"/>
    <w:rsid w:val="00C43252"/>
    <w:rsid w:val="00C572D9"/>
    <w:rsid w:val="00C60D11"/>
    <w:rsid w:val="00C704CC"/>
    <w:rsid w:val="00C90233"/>
    <w:rsid w:val="00C93964"/>
    <w:rsid w:val="00C9577B"/>
    <w:rsid w:val="00CC57A8"/>
    <w:rsid w:val="00CD7114"/>
    <w:rsid w:val="00CD77D7"/>
    <w:rsid w:val="00CE0D55"/>
    <w:rsid w:val="00D22591"/>
    <w:rsid w:val="00D2763B"/>
    <w:rsid w:val="00D308D8"/>
    <w:rsid w:val="00D349BF"/>
    <w:rsid w:val="00D40667"/>
    <w:rsid w:val="00D449F1"/>
    <w:rsid w:val="00D5600F"/>
    <w:rsid w:val="00D65CB2"/>
    <w:rsid w:val="00D663CA"/>
    <w:rsid w:val="00D74AD8"/>
    <w:rsid w:val="00D96C59"/>
    <w:rsid w:val="00D97131"/>
    <w:rsid w:val="00DB510C"/>
    <w:rsid w:val="00DD3B94"/>
    <w:rsid w:val="00DE3A9D"/>
    <w:rsid w:val="00DF1939"/>
    <w:rsid w:val="00E241B9"/>
    <w:rsid w:val="00E335DF"/>
    <w:rsid w:val="00E3643F"/>
    <w:rsid w:val="00E442C0"/>
    <w:rsid w:val="00E760DD"/>
    <w:rsid w:val="00E8023C"/>
    <w:rsid w:val="00EA312B"/>
    <w:rsid w:val="00EB351C"/>
    <w:rsid w:val="00EB7367"/>
    <w:rsid w:val="00ED0A88"/>
    <w:rsid w:val="00EE3B58"/>
    <w:rsid w:val="00F00454"/>
    <w:rsid w:val="00F069FC"/>
    <w:rsid w:val="00F23B20"/>
    <w:rsid w:val="00F43CEF"/>
    <w:rsid w:val="00F617EB"/>
    <w:rsid w:val="00F622F6"/>
    <w:rsid w:val="00F834A7"/>
    <w:rsid w:val="00F8652C"/>
    <w:rsid w:val="00FB1CFB"/>
    <w:rsid w:val="00FB43D7"/>
    <w:rsid w:val="00FF6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,"/>
  <w:listSeparator w:val=";"/>
  <w14:docId w14:val="4BCB44D2"/>
  <w15:docId w15:val="{3125A93D-2F6D-445B-B675-53311D79D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044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2044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2044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rsid w:val="00C43252"/>
    <w:pPr>
      <w:widowControl/>
      <w:autoSpaceDE/>
      <w:autoSpaceDN/>
      <w:adjustRightInd/>
      <w:ind w:firstLine="567"/>
    </w:pPr>
    <w:rPr>
      <w:sz w:val="24"/>
    </w:rPr>
  </w:style>
  <w:style w:type="character" w:customStyle="1" w:styleId="a6">
    <w:name w:val="Основной текст с отступом Знак"/>
    <w:basedOn w:val="a0"/>
    <w:link w:val="a5"/>
    <w:rsid w:val="00C4325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A312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A312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0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A2A34F-3200-4D2C-B246-BFD36F8F35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3</Pages>
  <Words>782</Words>
  <Characters>4463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образования</Company>
  <LinksUpToDate>false</LinksUpToDate>
  <CharactersWithSpaces>5235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Поляшенко Е.А.</dc:creator>
  <cp:lastModifiedBy>USER</cp:lastModifiedBy>
  <cp:revision>40</cp:revision>
  <cp:lastPrinted>2022-04-26T12:39:00Z</cp:lastPrinted>
  <dcterms:created xsi:type="dcterms:W3CDTF">2020-09-22T13:23:00Z</dcterms:created>
  <dcterms:modified xsi:type="dcterms:W3CDTF">2022-04-26T12:43:00Z</dcterms:modified>
</cp:coreProperties>
</file>